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0BD53" w14:textId="19FF9FBF" w:rsidR="00C315BA" w:rsidRPr="0061696D" w:rsidRDefault="00EE7839" w:rsidP="00C24C94">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w:t>
      </w:r>
      <w:r w:rsidR="001F2ABE" w:rsidRPr="001F2ABE">
        <w:rPr>
          <w:rFonts w:ascii="Times New Roman" w:hAnsi="Times New Roman" w:cs="Times New Roman"/>
          <w:b/>
          <w:sz w:val="24"/>
          <w:szCs w:val="24"/>
          <w:lang w:val="kk-KZ"/>
        </w:rPr>
        <w:t>Қазақстан Республикасы Ұлттық экономика министрі</w:t>
      </w:r>
      <w:r w:rsidR="00FE3B08">
        <w:rPr>
          <w:rFonts w:ascii="Times New Roman" w:hAnsi="Times New Roman" w:cs="Times New Roman"/>
          <w:b/>
          <w:sz w:val="24"/>
          <w:szCs w:val="24"/>
          <w:lang w:val="kk-KZ"/>
        </w:rPr>
        <w:t>нің кейбір бұйрықтарына өзгерістер</w:t>
      </w:r>
      <w:r>
        <w:rPr>
          <w:rFonts w:ascii="Times New Roman" w:hAnsi="Times New Roman" w:cs="Times New Roman"/>
          <w:b/>
          <w:sz w:val="24"/>
          <w:szCs w:val="24"/>
          <w:lang w:val="kk-KZ"/>
        </w:rPr>
        <w:t xml:space="preserve"> мен толықтырулар</w:t>
      </w:r>
      <w:r w:rsidR="00FE3B08">
        <w:rPr>
          <w:rFonts w:ascii="Times New Roman" w:hAnsi="Times New Roman" w:cs="Times New Roman"/>
          <w:b/>
          <w:sz w:val="24"/>
          <w:szCs w:val="24"/>
          <w:lang w:val="kk-KZ"/>
        </w:rPr>
        <w:t xml:space="preserve"> </w:t>
      </w:r>
      <w:r w:rsidR="001F2ABE" w:rsidRPr="001F2ABE">
        <w:rPr>
          <w:rFonts w:ascii="Times New Roman" w:hAnsi="Times New Roman" w:cs="Times New Roman"/>
          <w:b/>
          <w:sz w:val="24"/>
          <w:szCs w:val="24"/>
          <w:lang w:val="kk-KZ"/>
        </w:rPr>
        <w:t>енгізу туралы</w:t>
      </w:r>
      <w:r>
        <w:rPr>
          <w:rFonts w:ascii="Times New Roman" w:hAnsi="Times New Roman" w:cs="Times New Roman"/>
          <w:b/>
          <w:sz w:val="24"/>
          <w:szCs w:val="24"/>
          <w:lang w:val="kk-KZ"/>
        </w:rPr>
        <w:t>»</w:t>
      </w:r>
      <w:r w:rsidR="001830EA">
        <w:rPr>
          <w:rFonts w:ascii="Times New Roman" w:hAnsi="Times New Roman" w:cs="Times New Roman"/>
          <w:b/>
          <w:sz w:val="24"/>
          <w:szCs w:val="24"/>
          <w:lang w:val="kk-KZ"/>
        </w:rPr>
        <w:br/>
      </w:r>
      <w:r w:rsidR="009B35D4" w:rsidRPr="0061696D">
        <w:rPr>
          <w:rFonts w:ascii="Times New Roman" w:hAnsi="Times New Roman" w:cs="Times New Roman"/>
          <w:b/>
          <w:sz w:val="24"/>
          <w:szCs w:val="24"/>
          <w:lang w:val="kk-KZ"/>
        </w:rPr>
        <w:t xml:space="preserve">Қазақстан Республикасы </w:t>
      </w:r>
      <w:r w:rsidR="005C7AF6" w:rsidRPr="005C7AF6">
        <w:rPr>
          <w:rFonts w:ascii="Times New Roman" w:hAnsi="Times New Roman" w:cs="Times New Roman"/>
          <w:b/>
          <w:sz w:val="24"/>
          <w:szCs w:val="24"/>
          <w:lang w:val="kk-KZ"/>
        </w:rPr>
        <w:t xml:space="preserve">Өнеркәсіп және құрылыс </w:t>
      </w:r>
      <w:r w:rsidR="009B35D4" w:rsidRPr="0061696D">
        <w:rPr>
          <w:rFonts w:ascii="Times New Roman" w:hAnsi="Times New Roman" w:cs="Times New Roman"/>
          <w:b/>
          <w:sz w:val="24"/>
          <w:szCs w:val="24"/>
          <w:lang w:val="kk-KZ"/>
        </w:rPr>
        <w:t>министрінің</w:t>
      </w:r>
      <w:r w:rsidR="00C24C94">
        <w:rPr>
          <w:rFonts w:ascii="Times New Roman" w:hAnsi="Times New Roman" w:cs="Times New Roman"/>
          <w:b/>
          <w:sz w:val="24"/>
          <w:szCs w:val="24"/>
          <w:lang w:val="kk-KZ"/>
        </w:rPr>
        <w:t xml:space="preserve"> бұйрық жобасына</w:t>
      </w:r>
    </w:p>
    <w:p w14:paraId="0FE2945F" w14:textId="207D18A0" w:rsidR="00C315BA" w:rsidRPr="0061696D" w:rsidRDefault="00C315BA" w:rsidP="00A17D27">
      <w:pPr>
        <w:pStyle w:val="a9"/>
        <w:spacing w:before="0" w:beforeAutospacing="0" w:after="0" w:afterAutospacing="0"/>
        <w:jc w:val="center"/>
        <w:rPr>
          <w:b/>
          <w:lang w:val="kk-KZ"/>
        </w:rPr>
      </w:pPr>
      <w:r w:rsidRPr="0061696D">
        <w:rPr>
          <w:b/>
          <w:lang w:val="kk-KZ"/>
        </w:rPr>
        <w:t>САЛЫСТЫРМАЛЫ КЕСТЕ</w:t>
      </w:r>
    </w:p>
    <w:p w14:paraId="503FED4E" w14:textId="77777777" w:rsidR="00A2236B" w:rsidRPr="00291C37" w:rsidRDefault="00A2236B" w:rsidP="00A17D27">
      <w:pPr>
        <w:pStyle w:val="a9"/>
        <w:spacing w:before="0" w:beforeAutospacing="0" w:after="0" w:afterAutospacing="0"/>
        <w:jc w:val="center"/>
        <w:rPr>
          <w:b/>
          <w:sz w:val="16"/>
          <w:lang w:val="kk-KZ"/>
        </w:rPr>
      </w:pPr>
    </w:p>
    <w:tbl>
      <w:tblPr>
        <w:tblW w:w="15221"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567"/>
        <w:gridCol w:w="2037"/>
        <w:gridCol w:w="4111"/>
        <w:gridCol w:w="4253"/>
        <w:gridCol w:w="4253"/>
      </w:tblGrid>
      <w:tr w:rsidR="00C315BA" w:rsidRPr="00E049DE" w14:paraId="3A40817D" w14:textId="77777777" w:rsidTr="00AF7694">
        <w:trPr>
          <w:trHeight w:val="1032"/>
        </w:trPr>
        <w:tc>
          <w:tcPr>
            <w:tcW w:w="567" w:type="dxa"/>
            <w:shd w:val="clear" w:color="auto" w:fill="FFFFFF"/>
          </w:tcPr>
          <w:p w14:paraId="5CE2618F" w14:textId="154BC1B6" w:rsidR="00C315BA" w:rsidRPr="002C5399" w:rsidRDefault="00EA7E74" w:rsidP="00A17D27">
            <w:pPr>
              <w:pStyle w:val="a9"/>
              <w:spacing w:before="0" w:beforeAutospacing="0" w:after="0" w:afterAutospacing="0"/>
              <w:jc w:val="center"/>
              <w:rPr>
                <w:b/>
                <w:color w:val="000000" w:themeColor="text1"/>
                <w:lang w:val="kk-KZ"/>
              </w:rPr>
            </w:pPr>
            <w:r w:rsidRPr="002C5399">
              <w:rPr>
                <w:b/>
                <w:color w:val="000000" w:themeColor="text1"/>
                <w:lang w:val="kk-KZ"/>
              </w:rPr>
              <w:t>Р/с</w:t>
            </w:r>
            <w:r w:rsidR="00C315BA" w:rsidRPr="002C5399">
              <w:rPr>
                <w:b/>
                <w:color w:val="000000" w:themeColor="text1"/>
                <w:lang w:val="kk-KZ"/>
              </w:rPr>
              <w:t xml:space="preserve">№ </w:t>
            </w:r>
          </w:p>
        </w:tc>
        <w:tc>
          <w:tcPr>
            <w:tcW w:w="2037" w:type="dxa"/>
            <w:shd w:val="clear" w:color="auto" w:fill="FFFFFF"/>
          </w:tcPr>
          <w:p w14:paraId="73C5A0CF" w14:textId="1DCFE939" w:rsidR="00C315BA" w:rsidRPr="002C5399" w:rsidRDefault="001D089E" w:rsidP="00A17D27">
            <w:pPr>
              <w:pStyle w:val="a9"/>
              <w:spacing w:before="0" w:beforeAutospacing="0" w:after="0" w:afterAutospacing="0"/>
              <w:jc w:val="center"/>
              <w:rPr>
                <w:b/>
                <w:color w:val="000000" w:themeColor="text1"/>
                <w:lang w:val="kk-KZ"/>
              </w:rPr>
            </w:pPr>
            <w:r>
              <w:rPr>
                <w:b/>
                <w:color w:val="000000" w:themeColor="text1"/>
                <w:lang w:val="kk-KZ"/>
              </w:rPr>
              <w:t>Қ</w:t>
            </w:r>
            <w:r w:rsidR="00C315BA" w:rsidRPr="002C5399">
              <w:rPr>
                <w:b/>
                <w:color w:val="000000" w:themeColor="text1"/>
                <w:lang w:val="kk-KZ"/>
              </w:rPr>
              <w:t>ұрылымдық</w:t>
            </w:r>
            <w:r>
              <w:rPr>
                <w:b/>
                <w:color w:val="000000" w:themeColor="text1"/>
                <w:lang w:val="kk-KZ"/>
              </w:rPr>
              <w:t xml:space="preserve"> элемент</w:t>
            </w:r>
          </w:p>
        </w:tc>
        <w:tc>
          <w:tcPr>
            <w:tcW w:w="4111" w:type="dxa"/>
            <w:shd w:val="clear" w:color="auto" w:fill="FFFFFF"/>
          </w:tcPr>
          <w:p w14:paraId="7FB71AAF" w14:textId="76FCF44E" w:rsidR="00C315BA" w:rsidRPr="002C5399" w:rsidRDefault="00C315BA" w:rsidP="00A17D27">
            <w:pPr>
              <w:pStyle w:val="a9"/>
              <w:spacing w:before="0" w:beforeAutospacing="0" w:after="0" w:afterAutospacing="0"/>
              <w:jc w:val="center"/>
              <w:rPr>
                <w:b/>
                <w:color w:val="000000" w:themeColor="text1"/>
                <w:lang w:val="kk-KZ"/>
              </w:rPr>
            </w:pPr>
            <w:r w:rsidRPr="002C5399">
              <w:rPr>
                <w:b/>
                <w:color w:val="000000" w:themeColor="text1"/>
                <w:lang w:val="kk-KZ"/>
              </w:rPr>
              <w:t>Қолданыстағы редакция</w:t>
            </w:r>
          </w:p>
        </w:tc>
        <w:tc>
          <w:tcPr>
            <w:tcW w:w="4253" w:type="dxa"/>
            <w:shd w:val="clear" w:color="auto" w:fill="FFFFFF"/>
          </w:tcPr>
          <w:p w14:paraId="2E87A496" w14:textId="55C82627" w:rsidR="00C315BA" w:rsidRPr="002C5399" w:rsidRDefault="00C315BA" w:rsidP="00A17D27">
            <w:pPr>
              <w:pStyle w:val="a9"/>
              <w:spacing w:before="0" w:beforeAutospacing="0" w:after="0" w:afterAutospacing="0"/>
              <w:jc w:val="center"/>
              <w:rPr>
                <w:b/>
                <w:color w:val="000000" w:themeColor="text1"/>
                <w:lang w:val="kk-KZ"/>
              </w:rPr>
            </w:pPr>
            <w:r w:rsidRPr="002C5399">
              <w:rPr>
                <w:b/>
                <w:color w:val="000000" w:themeColor="text1"/>
                <w:lang w:val="kk-KZ"/>
              </w:rPr>
              <w:t>Ұсынылатын редакция</w:t>
            </w:r>
          </w:p>
        </w:tc>
        <w:tc>
          <w:tcPr>
            <w:tcW w:w="4253" w:type="dxa"/>
            <w:shd w:val="clear" w:color="auto" w:fill="FFFFFF"/>
          </w:tcPr>
          <w:p w14:paraId="32D5D57F" w14:textId="77777777" w:rsidR="00C315BA" w:rsidRDefault="000752CA" w:rsidP="000752CA">
            <w:pPr>
              <w:pStyle w:val="a9"/>
              <w:spacing w:before="0" w:beforeAutospacing="0" w:after="0" w:afterAutospacing="0"/>
              <w:jc w:val="center"/>
              <w:rPr>
                <w:b/>
                <w:color w:val="000000" w:themeColor="text1"/>
                <w:lang w:val="kk-KZ"/>
              </w:rPr>
            </w:pPr>
            <w:r>
              <w:rPr>
                <w:b/>
                <w:color w:val="000000" w:themeColor="text1"/>
                <w:lang w:val="kk-KZ"/>
              </w:rPr>
              <w:t>Негіздеме</w:t>
            </w:r>
          </w:p>
          <w:p w14:paraId="0488C5AE" w14:textId="39117183" w:rsidR="000752CA" w:rsidRDefault="000752CA" w:rsidP="00277254">
            <w:pPr>
              <w:pStyle w:val="a9"/>
              <w:numPr>
                <w:ilvl w:val="0"/>
                <w:numId w:val="33"/>
              </w:numPr>
              <w:tabs>
                <w:tab w:val="left" w:pos="318"/>
              </w:tabs>
              <w:spacing w:before="0" w:beforeAutospacing="0" w:after="0" w:afterAutospacing="0"/>
              <w:ind w:left="0" w:firstLine="0"/>
              <w:jc w:val="center"/>
              <w:rPr>
                <w:b/>
                <w:color w:val="000000" w:themeColor="text1"/>
                <w:lang w:val="kk-KZ"/>
              </w:rPr>
            </w:pPr>
            <w:r>
              <w:rPr>
                <w:b/>
                <w:color w:val="000000" w:themeColor="text1"/>
                <w:lang w:val="kk-KZ"/>
              </w:rPr>
              <w:t>түзетудің мәні;</w:t>
            </w:r>
          </w:p>
          <w:p w14:paraId="24C1CF75" w14:textId="03C1B1FF" w:rsidR="000752CA" w:rsidRPr="00277254" w:rsidRDefault="000752CA" w:rsidP="00277254">
            <w:pPr>
              <w:pStyle w:val="a9"/>
              <w:numPr>
                <w:ilvl w:val="0"/>
                <w:numId w:val="33"/>
              </w:numPr>
              <w:tabs>
                <w:tab w:val="left" w:pos="318"/>
              </w:tabs>
              <w:spacing w:before="0" w:beforeAutospacing="0" w:after="0" w:afterAutospacing="0"/>
              <w:ind w:left="0" w:firstLine="0"/>
              <w:jc w:val="center"/>
              <w:rPr>
                <w:b/>
                <w:color w:val="000000" w:themeColor="text1"/>
                <w:lang w:val="kk-KZ"/>
              </w:rPr>
            </w:pPr>
            <w:r>
              <w:rPr>
                <w:b/>
                <w:color w:val="000000" w:themeColor="text1"/>
                <w:lang w:val="kk-KZ"/>
              </w:rPr>
              <w:t xml:space="preserve">енгізілетін әрбір түзетудің </w:t>
            </w:r>
            <w:r w:rsidRPr="00277254">
              <w:rPr>
                <w:b/>
                <w:color w:val="000000" w:themeColor="text1"/>
                <w:lang w:val="kk-KZ"/>
              </w:rPr>
              <w:t>нақты негіздемесі</w:t>
            </w:r>
          </w:p>
        </w:tc>
      </w:tr>
      <w:tr w:rsidR="00C315BA" w:rsidRPr="002C5399" w14:paraId="23B634E9" w14:textId="77777777" w:rsidTr="00AF7694">
        <w:tc>
          <w:tcPr>
            <w:tcW w:w="567" w:type="dxa"/>
            <w:shd w:val="clear" w:color="auto" w:fill="FFFFFF"/>
          </w:tcPr>
          <w:p w14:paraId="57B464E9" w14:textId="0E1444CF" w:rsidR="00C315BA" w:rsidRPr="002C5399" w:rsidRDefault="00C315BA" w:rsidP="00A17D27">
            <w:pPr>
              <w:pStyle w:val="a9"/>
              <w:spacing w:before="0" w:beforeAutospacing="0" w:after="0" w:afterAutospacing="0"/>
              <w:jc w:val="center"/>
              <w:rPr>
                <w:rFonts w:eastAsia="Calibri"/>
                <w:b/>
                <w:bCs/>
                <w:color w:val="000000" w:themeColor="text1"/>
                <w:lang w:val="kk-KZ"/>
              </w:rPr>
            </w:pPr>
            <w:r w:rsidRPr="002C5399">
              <w:rPr>
                <w:rFonts w:eastAsia="Calibri"/>
                <w:b/>
                <w:bCs/>
                <w:color w:val="000000" w:themeColor="text1"/>
                <w:lang w:val="kk-KZ"/>
              </w:rPr>
              <w:t>1</w:t>
            </w:r>
          </w:p>
        </w:tc>
        <w:tc>
          <w:tcPr>
            <w:tcW w:w="2037" w:type="dxa"/>
            <w:shd w:val="clear" w:color="auto" w:fill="FFFFFF"/>
          </w:tcPr>
          <w:p w14:paraId="3E9029F1" w14:textId="77777777" w:rsidR="00C315BA" w:rsidRPr="002C5399" w:rsidRDefault="00C315BA" w:rsidP="00A17D27">
            <w:pPr>
              <w:pStyle w:val="a9"/>
              <w:spacing w:before="0" w:beforeAutospacing="0" w:after="0" w:afterAutospacing="0"/>
              <w:jc w:val="center"/>
              <w:rPr>
                <w:rFonts w:eastAsia="Calibri"/>
                <w:b/>
                <w:bCs/>
                <w:color w:val="000000" w:themeColor="text1"/>
                <w:lang w:val="kk-KZ" w:eastAsia="ru-RU"/>
              </w:rPr>
            </w:pPr>
            <w:r w:rsidRPr="002C5399">
              <w:rPr>
                <w:rFonts w:eastAsia="Calibri"/>
                <w:b/>
                <w:bCs/>
                <w:color w:val="000000" w:themeColor="text1"/>
                <w:lang w:val="kk-KZ" w:eastAsia="ru-RU"/>
              </w:rPr>
              <w:t>2</w:t>
            </w:r>
          </w:p>
        </w:tc>
        <w:tc>
          <w:tcPr>
            <w:tcW w:w="4111" w:type="dxa"/>
            <w:shd w:val="clear" w:color="auto" w:fill="FFFFFF"/>
          </w:tcPr>
          <w:p w14:paraId="3BA5E096" w14:textId="77777777" w:rsidR="00C315BA" w:rsidRPr="002C5399" w:rsidRDefault="00C315BA" w:rsidP="00A17D27">
            <w:pPr>
              <w:pStyle w:val="a9"/>
              <w:spacing w:before="0" w:beforeAutospacing="0" w:after="0" w:afterAutospacing="0"/>
              <w:jc w:val="center"/>
              <w:rPr>
                <w:rFonts w:eastAsia="Calibri"/>
                <w:b/>
                <w:bCs/>
                <w:color w:val="000000" w:themeColor="text1"/>
                <w:lang w:val="kk-KZ" w:eastAsia="ru-RU"/>
              </w:rPr>
            </w:pPr>
            <w:r w:rsidRPr="002C5399">
              <w:rPr>
                <w:rFonts w:eastAsia="Calibri"/>
                <w:b/>
                <w:bCs/>
                <w:color w:val="000000" w:themeColor="text1"/>
                <w:lang w:val="kk-KZ" w:eastAsia="ru-RU"/>
              </w:rPr>
              <w:t>3</w:t>
            </w:r>
          </w:p>
        </w:tc>
        <w:tc>
          <w:tcPr>
            <w:tcW w:w="4253" w:type="dxa"/>
            <w:shd w:val="clear" w:color="auto" w:fill="FFFFFF"/>
          </w:tcPr>
          <w:p w14:paraId="65A5B2C1" w14:textId="77777777" w:rsidR="00C315BA" w:rsidRPr="002C5399" w:rsidRDefault="00C315BA" w:rsidP="00A17D27">
            <w:pPr>
              <w:pStyle w:val="a9"/>
              <w:spacing w:before="0" w:beforeAutospacing="0" w:after="0" w:afterAutospacing="0"/>
              <w:jc w:val="center"/>
              <w:rPr>
                <w:rFonts w:eastAsia="Calibri"/>
                <w:b/>
                <w:bCs/>
                <w:color w:val="000000" w:themeColor="text1"/>
                <w:lang w:val="kk-KZ" w:eastAsia="ru-RU"/>
              </w:rPr>
            </w:pPr>
            <w:r w:rsidRPr="002C5399">
              <w:rPr>
                <w:rFonts w:eastAsia="Calibri"/>
                <w:b/>
                <w:bCs/>
                <w:color w:val="000000" w:themeColor="text1"/>
                <w:lang w:val="kk-KZ" w:eastAsia="ru-RU"/>
              </w:rPr>
              <w:t>4</w:t>
            </w:r>
          </w:p>
        </w:tc>
        <w:tc>
          <w:tcPr>
            <w:tcW w:w="4253" w:type="dxa"/>
            <w:shd w:val="clear" w:color="auto" w:fill="FFFFFF"/>
          </w:tcPr>
          <w:p w14:paraId="20C79545" w14:textId="77777777" w:rsidR="00C315BA" w:rsidRPr="002C5399" w:rsidRDefault="00C315BA" w:rsidP="00A17D27">
            <w:pPr>
              <w:pStyle w:val="a9"/>
              <w:spacing w:before="0" w:beforeAutospacing="0" w:after="0" w:afterAutospacing="0"/>
              <w:jc w:val="center"/>
              <w:rPr>
                <w:rFonts w:eastAsia="Calibri"/>
                <w:b/>
                <w:bCs/>
                <w:color w:val="000000" w:themeColor="text1"/>
                <w:lang w:val="kk-KZ" w:eastAsia="ru-RU"/>
              </w:rPr>
            </w:pPr>
            <w:r w:rsidRPr="002C5399">
              <w:rPr>
                <w:rFonts w:eastAsia="Calibri"/>
                <w:b/>
                <w:bCs/>
                <w:color w:val="000000" w:themeColor="text1"/>
                <w:lang w:val="kk-KZ" w:eastAsia="ru-RU"/>
              </w:rPr>
              <w:t>5</w:t>
            </w:r>
          </w:p>
        </w:tc>
      </w:tr>
      <w:tr w:rsidR="008E5D1F" w:rsidRPr="008E5D1F" w14:paraId="5DF0C889" w14:textId="77777777" w:rsidTr="00AF7694">
        <w:tc>
          <w:tcPr>
            <w:tcW w:w="15221" w:type="dxa"/>
            <w:gridSpan w:val="5"/>
            <w:shd w:val="clear" w:color="auto" w:fill="FFFFFF"/>
          </w:tcPr>
          <w:p w14:paraId="13F29FFF" w14:textId="499676A4" w:rsidR="008E5D1F" w:rsidRPr="002C5399" w:rsidRDefault="008E5D1F" w:rsidP="00E049DE">
            <w:pPr>
              <w:pStyle w:val="a9"/>
              <w:jc w:val="center"/>
              <w:rPr>
                <w:rFonts w:eastAsia="Calibri"/>
                <w:b/>
                <w:bCs/>
                <w:color w:val="000000" w:themeColor="text1"/>
                <w:lang w:val="kk-KZ" w:eastAsia="ru-RU"/>
              </w:rPr>
            </w:pPr>
            <w:r>
              <w:rPr>
                <w:rFonts w:eastAsia="Calibri"/>
                <w:b/>
                <w:bCs/>
                <w:color w:val="000000" w:themeColor="text1"/>
                <w:lang w:val="kk-KZ" w:eastAsia="ru-RU"/>
              </w:rPr>
              <w:t>«</w:t>
            </w:r>
            <w:r w:rsidR="00FE3B08" w:rsidRPr="00FE3B08">
              <w:rPr>
                <w:rFonts w:eastAsia="Calibri"/>
                <w:b/>
                <w:bCs/>
                <w:color w:val="000000" w:themeColor="text1"/>
                <w:lang w:val="kk-KZ" w:eastAsia="ru-RU"/>
              </w:rPr>
              <w:t>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 бекіту туралы</w:t>
            </w:r>
            <w:r>
              <w:rPr>
                <w:rFonts w:eastAsia="Calibri"/>
                <w:b/>
                <w:bCs/>
                <w:color w:val="000000" w:themeColor="text1"/>
                <w:lang w:val="kk-KZ" w:eastAsia="ru-RU"/>
              </w:rPr>
              <w:t xml:space="preserve">» </w:t>
            </w:r>
            <w:r w:rsidRPr="008E5D1F">
              <w:rPr>
                <w:rFonts w:eastAsia="Calibri"/>
                <w:b/>
                <w:bCs/>
                <w:color w:val="000000" w:themeColor="text1"/>
                <w:lang w:val="kk-KZ" w:eastAsia="ru-RU"/>
              </w:rPr>
              <w:t xml:space="preserve">Қазақстан Республикасы Ұлттық экономика министрінің 2015 жылғы </w:t>
            </w:r>
            <w:r w:rsidR="00FE3B08">
              <w:rPr>
                <w:rFonts w:eastAsia="Calibri"/>
                <w:b/>
                <w:bCs/>
                <w:color w:val="000000" w:themeColor="text1"/>
                <w:lang w:val="kk-KZ" w:eastAsia="ru-RU"/>
              </w:rPr>
              <w:t>1 сәуірдегі № 29</w:t>
            </w:r>
            <w:r w:rsidRPr="008E5D1F">
              <w:rPr>
                <w:rFonts w:eastAsia="Calibri"/>
                <w:b/>
                <w:bCs/>
                <w:color w:val="000000" w:themeColor="text1"/>
                <w:lang w:val="kk-KZ" w:eastAsia="ru-RU"/>
              </w:rPr>
              <w:t>9 бұйрығы</w:t>
            </w:r>
          </w:p>
        </w:tc>
      </w:tr>
      <w:tr w:rsidR="00363542" w:rsidRPr="00E049DE" w14:paraId="5C800227" w14:textId="77777777" w:rsidTr="00AF7694">
        <w:tc>
          <w:tcPr>
            <w:tcW w:w="567" w:type="dxa"/>
            <w:shd w:val="clear" w:color="auto" w:fill="FFFFFF"/>
          </w:tcPr>
          <w:p w14:paraId="20BF23B4" w14:textId="6EB47EAD" w:rsidR="00363542" w:rsidRPr="002C5399" w:rsidRDefault="00363542" w:rsidP="00007A83">
            <w:pPr>
              <w:pStyle w:val="a9"/>
              <w:spacing w:before="0" w:beforeAutospacing="0" w:after="0" w:afterAutospacing="0"/>
              <w:jc w:val="center"/>
              <w:rPr>
                <w:bCs/>
                <w:color w:val="000000" w:themeColor="text1"/>
                <w:lang w:val="kk-KZ" w:eastAsia="ru-RU"/>
              </w:rPr>
            </w:pPr>
            <w:r w:rsidRPr="002C5399">
              <w:rPr>
                <w:bCs/>
                <w:color w:val="000000" w:themeColor="text1"/>
                <w:lang w:val="kk-KZ" w:eastAsia="ru-RU"/>
              </w:rPr>
              <w:t>1</w:t>
            </w:r>
          </w:p>
        </w:tc>
        <w:tc>
          <w:tcPr>
            <w:tcW w:w="2037" w:type="dxa"/>
            <w:shd w:val="clear" w:color="auto" w:fill="FFFFFF"/>
          </w:tcPr>
          <w:p w14:paraId="5FC97CF7" w14:textId="186E136B" w:rsidR="00363542" w:rsidRPr="001830EA" w:rsidRDefault="00363542" w:rsidP="00C24C94">
            <w:pPr>
              <w:pStyle w:val="a9"/>
              <w:spacing w:before="0" w:beforeAutospacing="0" w:after="0" w:afterAutospacing="0"/>
              <w:jc w:val="both"/>
              <w:rPr>
                <w:bCs/>
                <w:color w:val="000000" w:themeColor="text1"/>
                <w:lang w:val="kk-KZ"/>
              </w:rPr>
            </w:pPr>
            <w:r w:rsidRPr="00616BA8">
              <w:rPr>
                <w:b/>
                <w:bCs/>
                <w:color w:val="000000" w:themeColor="text1"/>
                <w:lang w:val="kk-KZ"/>
              </w:rPr>
              <w:t>13-тармақтың 4-тармақшасы</w:t>
            </w:r>
          </w:p>
        </w:tc>
        <w:tc>
          <w:tcPr>
            <w:tcW w:w="4111" w:type="dxa"/>
            <w:shd w:val="clear" w:color="auto" w:fill="FFFFFF"/>
          </w:tcPr>
          <w:p w14:paraId="09059AA9" w14:textId="77777777" w:rsidR="00363542" w:rsidRDefault="00363542" w:rsidP="002E476C">
            <w:pPr>
              <w:pStyle w:val="a9"/>
              <w:spacing w:before="0" w:beforeAutospacing="0" w:after="0" w:afterAutospacing="0"/>
              <w:ind w:firstLine="193"/>
              <w:jc w:val="both"/>
              <w:rPr>
                <w:lang w:val="kk-KZ"/>
              </w:rPr>
            </w:pPr>
            <w:r w:rsidRPr="002E476C">
              <w:rPr>
                <w:lang w:val="kk-KZ"/>
              </w:rPr>
              <w:t>13. Ведомстводан тыс кешенді сараптамаға ұсынылатын құрылыс жобасының және бастапқы құжа</w:t>
            </w:r>
            <w:r>
              <w:rPr>
                <w:lang w:val="kk-KZ"/>
              </w:rPr>
              <w:t>ттардың жинақтылығы мен құрамы:</w:t>
            </w:r>
          </w:p>
          <w:p w14:paraId="28C4D687" w14:textId="370AF14E" w:rsidR="00363542" w:rsidRPr="002E476C" w:rsidRDefault="00363542" w:rsidP="002E476C">
            <w:pPr>
              <w:pStyle w:val="a9"/>
              <w:spacing w:before="0" w:beforeAutospacing="0" w:after="0" w:afterAutospacing="0"/>
              <w:ind w:firstLine="193"/>
              <w:jc w:val="both"/>
              <w:rPr>
                <w:lang w:val="kk-KZ"/>
              </w:rPr>
            </w:pPr>
            <w:r w:rsidRPr="002E476C">
              <w:rPr>
                <w:lang w:val="kk-KZ"/>
              </w:rPr>
              <w:t>1) жаңа объектілер құрылысының жобалары осы Қағидаларға 2-қосымшаға;</w:t>
            </w:r>
          </w:p>
          <w:p w14:paraId="5942ACFC" w14:textId="39D801BF" w:rsidR="00363542" w:rsidRPr="002E476C" w:rsidRDefault="00363542" w:rsidP="002E476C">
            <w:pPr>
              <w:pStyle w:val="a9"/>
              <w:spacing w:before="0" w:beforeAutospacing="0" w:after="0" w:afterAutospacing="0"/>
              <w:ind w:firstLine="193"/>
              <w:jc w:val="both"/>
              <w:rPr>
                <w:lang w:val="kk-KZ"/>
              </w:rPr>
            </w:pPr>
            <w:r w:rsidRPr="002E476C">
              <w:rPr>
                <w:lang w:val="kk-KZ"/>
              </w:rPr>
              <w:t>2) бұрыннан бар объектілерді реконструкциялау (кеңейту, жаңғырту, техникалық қайта жарақтандыру) жобалары осы Қағидаларға 3-қосымшаға;</w:t>
            </w:r>
          </w:p>
          <w:p w14:paraId="2529D9B8" w14:textId="2EC7D002" w:rsidR="00363542" w:rsidRPr="002E476C" w:rsidRDefault="00363542" w:rsidP="002E476C">
            <w:pPr>
              <w:pStyle w:val="a9"/>
              <w:spacing w:before="0" w:beforeAutospacing="0" w:after="0" w:afterAutospacing="0"/>
              <w:ind w:firstLine="193"/>
              <w:jc w:val="both"/>
              <w:rPr>
                <w:lang w:val="kk-KZ"/>
              </w:rPr>
            </w:pPr>
            <w:r w:rsidRPr="002E476C">
              <w:rPr>
                <w:lang w:val="kk-KZ"/>
              </w:rPr>
              <w:t>3) бұрыннан бар объектілерді күрделі жөндеу жобалары осы Қағидаларға 4-қосымшаға;</w:t>
            </w:r>
          </w:p>
          <w:p w14:paraId="1250F80E" w14:textId="5A66B5F9" w:rsidR="00363542" w:rsidRPr="00AE12CE" w:rsidRDefault="00363542" w:rsidP="002E476C">
            <w:pPr>
              <w:pStyle w:val="a9"/>
              <w:spacing w:before="0" w:beforeAutospacing="0" w:after="0" w:afterAutospacing="0"/>
              <w:ind w:firstLine="193"/>
              <w:jc w:val="both"/>
              <w:rPr>
                <w:lang w:val="kk-KZ"/>
              </w:rPr>
            </w:pPr>
            <w:r w:rsidRPr="00AE12CE">
              <w:rPr>
                <w:lang w:val="kk-KZ"/>
              </w:rPr>
              <w:t>4) Қазақстан Республикасы Азаматтық кодекстің (Ерекше бөлім) (бұдан әрі – ҚР АК) 655-бабының 3-</w:t>
            </w:r>
            <w:r w:rsidRPr="00AE12CE">
              <w:rPr>
                <w:lang w:val="kk-KZ"/>
              </w:rPr>
              <w:lastRenderedPageBreak/>
              <w:t>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бұрын бекітілген жобалау-сметалық құжаттаманың құнын кемінде он пайызға ұлғайтуды болжайтын жобалар осы Қағидаларға 4-1-қосымшаға сәйкес құжаттамалар (материа</w:t>
            </w:r>
            <w:r w:rsidR="00C6543A" w:rsidRPr="00AE12CE">
              <w:rPr>
                <w:lang w:val="kk-KZ"/>
              </w:rPr>
              <w:t>лдар) тізбелеріне сәйкес келеді;</w:t>
            </w:r>
          </w:p>
          <w:p w14:paraId="13F892DE" w14:textId="315FF005" w:rsidR="00C6543A" w:rsidRPr="00C6543A" w:rsidRDefault="00C6543A" w:rsidP="002E476C">
            <w:pPr>
              <w:pStyle w:val="a9"/>
              <w:spacing w:before="0" w:beforeAutospacing="0" w:after="0" w:afterAutospacing="0"/>
              <w:ind w:firstLine="193"/>
              <w:jc w:val="both"/>
              <w:rPr>
                <w:lang w:val="kk-KZ"/>
              </w:rPr>
            </w:pPr>
            <w:r w:rsidRPr="00C6543A">
              <w:rPr>
                <w:rStyle w:val="af8"/>
                <w:lang w:val="kk-KZ"/>
              </w:rPr>
              <w:t>5) Жоқ.</w:t>
            </w:r>
          </w:p>
        </w:tc>
        <w:tc>
          <w:tcPr>
            <w:tcW w:w="4253" w:type="dxa"/>
            <w:shd w:val="clear" w:color="auto" w:fill="FFFFFF"/>
          </w:tcPr>
          <w:p w14:paraId="690CAB51" w14:textId="77777777" w:rsidR="00363542" w:rsidRDefault="00363542" w:rsidP="002E476C">
            <w:pPr>
              <w:pStyle w:val="a9"/>
              <w:spacing w:before="0" w:beforeAutospacing="0" w:after="0" w:afterAutospacing="0"/>
              <w:ind w:firstLine="193"/>
              <w:jc w:val="both"/>
              <w:rPr>
                <w:lang w:val="kk-KZ"/>
              </w:rPr>
            </w:pPr>
            <w:r w:rsidRPr="002E476C">
              <w:rPr>
                <w:lang w:val="kk-KZ"/>
              </w:rPr>
              <w:lastRenderedPageBreak/>
              <w:t>13. Ведомстводан тыс кешенді сараптамаға ұсынылатын құрылыс жобасының және бастапқы құжа</w:t>
            </w:r>
            <w:r>
              <w:rPr>
                <w:lang w:val="kk-KZ"/>
              </w:rPr>
              <w:t>ттардың жинақтылығы мен құрамы:</w:t>
            </w:r>
          </w:p>
          <w:p w14:paraId="26152722" w14:textId="77777777" w:rsidR="00363542" w:rsidRPr="002E476C" w:rsidRDefault="00363542" w:rsidP="002E476C">
            <w:pPr>
              <w:pStyle w:val="a9"/>
              <w:spacing w:before="0" w:beforeAutospacing="0" w:after="0" w:afterAutospacing="0"/>
              <w:ind w:firstLine="193"/>
              <w:jc w:val="both"/>
              <w:rPr>
                <w:lang w:val="kk-KZ"/>
              </w:rPr>
            </w:pPr>
            <w:r w:rsidRPr="002E476C">
              <w:rPr>
                <w:lang w:val="kk-KZ"/>
              </w:rPr>
              <w:t>1) жаңа объектілер құрылысының жобалары осы Қағидаларға 2-қосымшаға;</w:t>
            </w:r>
          </w:p>
          <w:p w14:paraId="148AFBA0" w14:textId="77777777" w:rsidR="00363542" w:rsidRPr="002E476C" w:rsidRDefault="00363542" w:rsidP="002E476C">
            <w:pPr>
              <w:pStyle w:val="a9"/>
              <w:spacing w:before="0" w:beforeAutospacing="0" w:after="0" w:afterAutospacing="0"/>
              <w:ind w:firstLine="193"/>
              <w:jc w:val="both"/>
              <w:rPr>
                <w:lang w:val="kk-KZ"/>
              </w:rPr>
            </w:pPr>
            <w:r w:rsidRPr="002E476C">
              <w:rPr>
                <w:lang w:val="kk-KZ"/>
              </w:rPr>
              <w:t>2) бұрыннан бар объектілерді реконструкциялау (кеңейту, жаңғырту, техникалық қайта жарақтандыру) жобалары осы Қағидаларға 3-қосымшаға;</w:t>
            </w:r>
          </w:p>
          <w:p w14:paraId="32E3EC69" w14:textId="77777777" w:rsidR="00363542" w:rsidRPr="002E476C" w:rsidRDefault="00363542" w:rsidP="002E476C">
            <w:pPr>
              <w:pStyle w:val="a9"/>
              <w:spacing w:before="0" w:beforeAutospacing="0" w:after="0" w:afterAutospacing="0"/>
              <w:ind w:firstLine="193"/>
              <w:jc w:val="both"/>
              <w:rPr>
                <w:lang w:val="kk-KZ"/>
              </w:rPr>
            </w:pPr>
            <w:r w:rsidRPr="002E476C">
              <w:rPr>
                <w:lang w:val="kk-KZ"/>
              </w:rPr>
              <w:t>3) бұрыннан бар объектілерді күрделі жөндеу жобалары осы Қағидаларға 4-қосымшаға;</w:t>
            </w:r>
          </w:p>
          <w:p w14:paraId="6FDAADAD" w14:textId="79C7CD63" w:rsidR="00363542" w:rsidRDefault="00363542" w:rsidP="002E476C">
            <w:pPr>
              <w:pStyle w:val="a9"/>
              <w:spacing w:before="0" w:beforeAutospacing="0" w:after="0" w:afterAutospacing="0"/>
              <w:ind w:firstLine="193"/>
              <w:jc w:val="both"/>
              <w:rPr>
                <w:b/>
                <w:lang w:val="kk-KZ"/>
              </w:rPr>
            </w:pPr>
            <w:r w:rsidRPr="00AE12CE">
              <w:rPr>
                <w:lang w:val="kk-KZ"/>
              </w:rPr>
              <w:t>4)</w:t>
            </w:r>
            <w:r w:rsidRPr="002E476C">
              <w:rPr>
                <w:b/>
                <w:lang w:val="kk-KZ"/>
              </w:rPr>
              <w:t xml:space="preserve"> </w:t>
            </w:r>
            <w:r w:rsidR="00AE12CE" w:rsidRPr="00AE12CE">
              <w:rPr>
                <w:lang w:val="kk-KZ"/>
              </w:rPr>
              <w:t>Қазақстан Республикасы Азаматтық кодекстің (Ерекше бөлім) (бұдан әрі – ҚР АК) 655-бабының 3-</w:t>
            </w:r>
            <w:r w:rsidR="00AE12CE" w:rsidRPr="00AE12CE">
              <w:rPr>
                <w:lang w:val="kk-KZ"/>
              </w:rPr>
              <w:lastRenderedPageBreak/>
              <w:t>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w:t>
            </w:r>
            <w:r w:rsidR="00331217">
              <w:rPr>
                <w:lang w:val="kk-KZ"/>
              </w:rPr>
              <w:t xml:space="preserve"> </w:t>
            </w:r>
            <w:proofErr w:type="spellStart"/>
            <w:r w:rsidR="00331217" w:rsidRPr="00E330BD">
              <w:rPr>
                <w:b/>
                <w:bCs/>
              </w:rPr>
              <w:t>мердігердің</w:t>
            </w:r>
            <w:proofErr w:type="spellEnd"/>
            <w:r w:rsidR="00331217" w:rsidRPr="00E330BD">
              <w:rPr>
                <w:b/>
                <w:bCs/>
              </w:rPr>
              <w:t xml:space="preserve"> </w:t>
            </w:r>
            <w:proofErr w:type="spellStart"/>
            <w:r w:rsidR="00331217" w:rsidRPr="00E330BD">
              <w:rPr>
                <w:b/>
                <w:bCs/>
              </w:rPr>
              <w:t>кінәсінен</w:t>
            </w:r>
            <w:proofErr w:type="spellEnd"/>
            <w:r w:rsidR="00331217" w:rsidRPr="00E330BD">
              <w:rPr>
                <w:b/>
                <w:bCs/>
              </w:rPr>
              <w:t xml:space="preserve"> </w:t>
            </w:r>
            <w:proofErr w:type="spellStart"/>
            <w:r w:rsidR="00331217" w:rsidRPr="00E330BD">
              <w:rPr>
                <w:b/>
                <w:bCs/>
              </w:rPr>
              <w:t>құрылыс-монтаждау</w:t>
            </w:r>
            <w:proofErr w:type="spellEnd"/>
            <w:r w:rsidR="00331217" w:rsidRPr="00E330BD">
              <w:rPr>
                <w:b/>
                <w:bCs/>
              </w:rPr>
              <w:t xml:space="preserve"> </w:t>
            </w:r>
            <w:proofErr w:type="spellStart"/>
            <w:r w:rsidR="00331217" w:rsidRPr="00E330BD">
              <w:rPr>
                <w:b/>
                <w:bCs/>
              </w:rPr>
              <w:t>жұмыстарын</w:t>
            </w:r>
            <w:proofErr w:type="spellEnd"/>
            <w:r w:rsidR="00331217" w:rsidRPr="00E330BD">
              <w:rPr>
                <w:b/>
                <w:bCs/>
              </w:rPr>
              <w:t xml:space="preserve"> </w:t>
            </w:r>
            <w:proofErr w:type="spellStart"/>
            <w:r w:rsidR="00331217" w:rsidRPr="00E330BD">
              <w:rPr>
                <w:b/>
                <w:bCs/>
              </w:rPr>
              <w:t>жүргізу</w:t>
            </w:r>
            <w:proofErr w:type="spellEnd"/>
            <w:r w:rsidR="00331217" w:rsidRPr="00E330BD">
              <w:rPr>
                <w:b/>
                <w:bCs/>
              </w:rPr>
              <w:t xml:space="preserve"> </w:t>
            </w:r>
            <w:proofErr w:type="spellStart"/>
            <w:r w:rsidR="00331217" w:rsidRPr="00E330BD">
              <w:rPr>
                <w:b/>
                <w:bCs/>
              </w:rPr>
              <w:t>кестесінен</w:t>
            </w:r>
            <w:proofErr w:type="spellEnd"/>
            <w:r w:rsidR="00331217" w:rsidRPr="00E330BD">
              <w:rPr>
                <w:b/>
                <w:bCs/>
              </w:rPr>
              <w:t xml:space="preserve"> </w:t>
            </w:r>
            <w:proofErr w:type="spellStart"/>
            <w:r w:rsidR="00331217" w:rsidRPr="00E330BD">
              <w:rPr>
                <w:b/>
                <w:bCs/>
              </w:rPr>
              <w:t>артта</w:t>
            </w:r>
            <w:proofErr w:type="spellEnd"/>
            <w:r w:rsidR="00331217" w:rsidRPr="00E330BD">
              <w:rPr>
                <w:b/>
                <w:bCs/>
              </w:rPr>
              <w:t xml:space="preserve"> </w:t>
            </w:r>
            <w:proofErr w:type="spellStart"/>
            <w:r w:rsidR="00331217" w:rsidRPr="00E330BD">
              <w:rPr>
                <w:b/>
                <w:bCs/>
              </w:rPr>
              <w:t>қалушылық</w:t>
            </w:r>
            <w:proofErr w:type="spellEnd"/>
            <w:r w:rsidR="00331217" w:rsidRPr="00E330BD">
              <w:rPr>
                <w:b/>
                <w:bCs/>
              </w:rPr>
              <w:t xml:space="preserve"> </w:t>
            </w:r>
            <w:proofErr w:type="spellStart"/>
            <w:r w:rsidR="00331217" w:rsidRPr="00E330BD">
              <w:rPr>
                <w:b/>
                <w:bCs/>
              </w:rPr>
              <w:t>болмаған</w:t>
            </w:r>
            <w:proofErr w:type="spellEnd"/>
            <w:r w:rsidR="00331217" w:rsidRPr="00E330BD">
              <w:rPr>
                <w:b/>
                <w:bCs/>
              </w:rPr>
              <w:t xml:space="preserve"> </w:t>
            </w:r>
            <w:proofErr w:type="spellStart"/>
            <w:r w:rsidR="00331217" w:rsidRPr="00E330BD">
              <w:rPr>
                <w:b/>
                <w:bCs/>
              </w:rPr>
              <w:t>жағдайда</w:t>
            </w:r>
            <w:proofErr w:type="spellEnd"/>
            <w:r w:rsidR="00331217" w:rsidRPr="00E330BD">
              <w:rPr>
                <w:bCs/>
              </w:rPr>
              <w:t xml:space="preserve"> </w:t>
            </w:r>
            <w:proofErr w:type="spellStart"/>
            <w:r w:rsidR="00331217" w:rsidRPr="00E330BD">
              <w:rPr>
                <w:b/>
                <w:bCs/>
              </w:rPr>
              <w:t>шарт</w:t>
            </w:r>
            <w:proofErr w:type="spellEnd"/>
            <w:r w:rsidR="00331217" w:rsidRPr="00E330BD">
              <w:rPr>
                <w:b/>
                <w:bCs/>
              </w:rPr>
              <w:t xml:space="preserve"> </w:t>
            </w:r>
            <w:proofErr w:type="spellStart"/>
            <w:r w:rsidR="00331217" w:rsidRPr="00E330BD">
              <w:rPr>
                <w:b/>
                <w:bCs/>
              </w:rPr>
              <w:t>жасасу</w:t>
            </w:r>
            <w:proofErr w:type="spellEnd"/>
            <w:r w:rsidR="00331217" w:rsidRPr="00E330BD">
              <w:rPr>
                <w:b/>
                <w:bCs/>
              </w:rPr>
              <w:t xml:space="preserve"> </w:t>
            </w:r>
            <w:proofErr w:type="spellStart"/>
            <w:r w:rsidR="00331217" w:rsidRPr="00E330BD">
              <w:rPr>
                <w:b/>
                <w:bCs/>
              </w:rPr>
              <w:t>күніне</w:t>
            </w:r>
            <w:proofErr w:type="spellEnd"/>
            <w:r w:rsidR="00331217" w:rsidRPr="00E330BD">
              <w:rPr>
                <w:b/>
                <w:bCs/>
              </w:rPr>
              <w:t xml:space="preserve"> </w:t>
            </w:r>
            <w:proofErr w:type="spellStart"/>
            <w:r w:rsidR="00331217" w:rsidRPr="00E330BD">
              <w:rPr>
                <w:b/>
                <w:bCs/>
              </w:rPr>
              <w:t>келтірілген</w:t>
            </w:r>
            <w:proofErr w:type="spellEnd"/>
            <w:r w:rsidR="00AE12CE" w:rsidRPr="00AE12CE">
              <w:rPr>
                <w:lang w:val="kk-KZ"/>
              </w:rPr>
              <w:t xml:space="preserve"> бұрын бекітілген жобалау-сметалық құжаттаманың құнын кемінде он пайызға ұлғайтуды болжайтын жобалар осы Қағидаларға 4-1-қосымшаға</w:t>
            </w:r>
            <w:r w:rsidR="00D45C4C">
              <w:rPr>
                <w:b/>
                <w:lang w:val="kk-KZ"/>
              </w:rPr>
              <w:t>;</w:t>
            </w:r>
          </w:p>
          <w:p w14:paraId="11CA29DC" w14:textId="59746262" w:rsidR="00D45C4C" w:rsidRPr="001F2ABE" w:rsidRDefault="00C6543A" w:rsidP="00927BE3">
            <w:pPr>
              <w:pStyle w:val="a9"/>
              <w:spacing w:before="0" w:beforeAutospacing="0" w:after="0" w:afterAutospacing="0"/>
              <w:ind w:firstLine="193"/>
              <w:jc w:val="both"/>
              <w:rPr>
                <w:b/>
                <w:lang w:val="kk-KZ"/>
              </w:rPr>
            </w:pPr>
            <w:r w:rsidRPr="00FE6060">
              <w:rPr>
                <w:rStyle w:val="af8"/>
                <w:lang w:val="kk-KZ"/>
              </w:rPr>
              <w:t xml:space="preserve">5) </w:t>
            </w:r>
            <w:r w:rsidR="003264A2" w:rsidRPr="003264A2">
              <w:rPr>
                <w:rStyle w:val="af8"/>
                <w:lang w:val="kk-KZ"/>
              </w:rPr>
              <w:t>бекітілген сәттен бастап</w:t>
            </w:r>
            <w:r w:rsidR="00927BE3">
              <w:rPr>
                <w:rStyle w:val="af8"/>
                <w:lang w:val="kk-KZ"/>
              </w:rPr>
              <w:t>,</w:t>
            </w:r>
            <w:r w:rsidR="003264A2" w:rsidRPr="003264A2">
              <w:rPr>
                <w:rStyle w:val="af8"/>
                <w:lang w:val="kk-KZ"/>
              </w:rPr>
              <w:t xml:space="preserve"> 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жобалар осы Қағидаларға 4-2-қосымшаға сәйкес құжаттамалар (материал</w:t>
            </w:r>
            <w:r w:rsidR="003264A2">
              <w:rPr>
                <w:rStyle w:val="af8"/>
                <w:lang w:val="kk-KZ"/>
              </w:rPr>
              <w:t>дар) тізбелеріне сәйкес келеді.</w:t>
            </w:r>
          </w:p>
        </w:tc>
        <w:tc>
          <w:tcPr>
            <w:tcW w:w="4253" w:type="dxa"/>
            <w:shd w:val="clear" w:color="auto" w:fill="FFFFFF"/>
          </w:tcPr>
          <w:p w14:paraId="7EA0284B" w14:textId="279F22FD" w:rsidR="00EE7839" w:rsidRPr="00EE7839" w:rsidRDefault="00EE7839" w:rsidP="00EE7839">
            <w:pPr>
              <w:pStyle w:val="pj"/>
              <w:shd w:val="clear" w:color="auto" w:fill="FFFFFF"/>
              <w:ind w:firstLine="459"/>
              <w:jc w:val="left"/>
              <w:textAlignment w:val="baseline"/>
              <w:rPr>
                <w:b/>
                <w:i/>
                <w:color w:val="auto"/>
                <w:lang w:val="kk-KZ"/>
              </w:rPr>
            </w:pPr>
            <w:r w:rsidRPr="00EE7839">
              <w:rPr>
                <w:b/>
                <w:i/>
                <w:color w:val="auto"/>
                <w:lang w:val="kk-KZ"/>
              </w:rPr>
              <w:lastRenderedPageBreak/>
              <w:t>4)-тармақ</w:t>
            </w:r>
            <w:r>
              <w:rPr>
                <w:b/>
                <w:i/>
                <w:color w:val="auto"/>
                <w:lang w:val="kk-KZ"/>
              </w:rPr>
              <w:t>шаға</w:t>
            </w:r>
            <w:r w:rsidRPr="00EE7839">
              <w:rPr>
                <w:b/>
                <w:i/>
                <w:color w:val="auto"/>
                <w:lang w:val="kk-KZ"/>
              </w:rPr>
              <w:t xml:space="preserve"> қатысты:</w:t>
            </w:r>
          </w:p>
          <w:p w14:paraId="72A2118B" w14:textId="77777777" w:rsidR="00363542" w:rsidRPr="00834106" w:rsidRDefault="00363542" w:rsidP="00363542">
            <w:pPr>
              <w:pStyle w:val="pj"/>
              <w:shd w:val="clear" w:color="auto" w:fill="FFFFFF"/>
              <w:ind w:firstLine="459"/>
              <w:textAlignment w:val="baseline"/>
              <w:rPr>
                <w:i/>
                <w:color w:val="auto"/>
                <w:lang w:val="kk-KZ"/>
              </w:rPr>
            </w:pPr>
            <w:r w:rsidRPr="00834106">
              <w:rPr>
                <w:color w:val="auto"/>
                <w:lang w:val="kk-KZ"/>
              </w:rPr>
              <w:t xml:space="preserve">ИИДМ-нің 24.01.2023 ж. № 48 бұйрығымен ҚР ҰЭМ 02.04.2015 ж. № 304 бұйрығымен бекітілген бюджет қаражаты және мемлекеттік инвестициялардың өзге де нысандары есебінен объектілер салуға арналған жобаларды (ТЭН және ЖСҚ) бекіту қағидаларына 16-1-тармақпен толықтырулар енгізілді </w:t>
            </w:r>
            <w:r w:rsidRPr="00834106">
              <w:rPr>
                <w:i/>
                <w:color w:val="auto"/>
                <w:lang w:val="kk-KZ"/>
              </w:rPr>
              <w:t>(Жобалау-сметалық құжаттаманың бекітілген сәттен бастап бір жылдан астам уақыт өткеннен кейін конкурстық рәсімдер жүргізілмеген және іске асыруға қаржыландыру көзделмеген оның сметалық бөлімі жобалау шешімдерін өзгертпей түзетуге жатады).</w:t>
            </w:r>
          </w:p>
          <w:p w14:paraId="2EE84EA5" w14:textId="77777777" w:rsidR="00363542" w:rsidRDefault="00363542" w:rsidP="00363542">
            <w:pPr>
              <w:pStyle w:val="pj"/>
              <w:shd w:val="clear" w:color="auto" w:fill="FFFFFF"/>
              <w:ind w:firstLine="459"/>
              <w:textAlignment w:val="baseline"/>
              <w:rPr>
                <w:color w:val="auto"/>
                <w:lang w:val="kk-KZ"/>
              </w:rPr>
            </w:pPr>
            <w:r w:rsidRPr="00834106">
              <w:rPr>
                <w:color w:val="auto"/>
                <w:lang w:val="kk-KZ"/>
              </w:rPr>
              <w:t xml:space="preserve">Бұл тармақ құрылыс басталғанға </w:t>
            </w:r>
            <w:r w:rsidRPr="00834106">
              <w:rPr>
                <w:color w:val="auto"/>
                <w:lang w:val="kk-KZ"/>
              </w:rPr>
              <w:lastRenderedPageBreak/>
              <w:t>дейін ЖСҚ-ның сметалық бөлігін жыл сайын өзектендіруге мүмкіндік береді, бұл құрылыс барысында жобаның қымбаттау тәуекелдері</w:t>
            </w:r>
            <w:r>
              <w:rPr>
                <w:color w:val="auto"/>
                <w:lang w:val="kk-KZ"/>
              </w:rPr>
              <w:t>н болдырмауға мүмкіндік береді.</w:t>
            </w:r>
          </w:p>
          <w:p w14:paraId="123B52EF" w14:textId="77777777" w:rsidR="00331217" w:rsidRPr="00331217" w:rsidRDefault="00331217" w:rsidP="00331217">
            <w:pPr>
              <w:pStyle w:val="pj"/>
              <w:shd w:val="clear" w:color="auto" w:fill="FFFFFF"/>
              <w:ind w:firstLine="459"/>
              <w:textAlignment w:val="baseline"/>
              <w:rPr>
                <w:color w:val="auto"/>
                <w:lang w:val="kk-KZ"/>
              </w:rPr>
            </w:pPr>
            <w:r w:rsidRPr="00331217">
              <w:rPr>
                <w:color w:val="auto"/>
                <w:lang w:val="kk-KZ"/>
              </w:rPr>
              <w:t>Сондай-ақ, қымбаттау кезінде құрылыс құнының өзгеруі мердігер міндеттемелерді қабылдаған күннен бастап ескерілуі тиіс.</w:t>
            </w:r>
          </w:p>
          <w:p w14:paraId="2A8107E6" w14:textId="08E946F6" w:rsidR="00363542" w:rsidRDefault="00331217" w:rsidP="00331217">
            <w:pPr>
              <w:pStyle w:val="pj"/>
              <w:shd w:val="clear" w:color="auto" w:fill="FFFFFF"/>
              <w:ind w:firstLine="459"/>
              <w:textAlignment w:val="baseline"/>
              <w:rPr>
                <w:color w:val="auto"/>
                <w:lang w:val="kk-KZ"/>
              </w:rPr>
            </w:pPr>
            <w:r w:rsidRPr="00331217">
              <w:rPr>
                <w:color w:val="auto"/>
                <w:lang w:val="kk-KZ"/>
              </w:rPr>
              <w:t>Сонымен қатар, жобаның қымбаттауы мердігердің кінәсінен жұмыстарды жүргізу кестесінен артта қалумен туындаған жағдайлар үшін сметалық бөлімді түзету мүмкіндігі алынып тасталады.</w:t>
            </w:r>
          </w:p>
          <w:p w14:paraId="3318C9AA" w14:textId="36BA096D" w:rsidR="00EE7839" w:rsidRDefault="00EE7839" w:rsidP="00EE7839">
            <w:pPr>
              <w:pStyle w:val="pj"/>
              <w:shd w:val="clear" w:color="auto" w:fill="FFFFFF"/>
              <w:ind w:firstLine="459"/>
              <w:jc w:val="left"/>
              <w:textAlignment w:val="baseline"/>
              <w:rPr>
                <w:b/>
                <w:i/>
                <w:color w:val="auto"/>
                <w:lang w:val="kk-KZ"/>
              </w:rPr>
            </w:pPr>
            <w:r>
              <w:rPr>
                <w:b/>
                <w:i/>
                <w:color w:val="auto"/>
                <w:lang w:val="kk-KZ"/>
              </w:rPr>
              <w:t>5</w:t>
            </w:r>
            <w:r w:rsidRPr="00EE7839">
              <w:rPr>
                <w:b/>
                <w:i/>
                <w:color w:val="auto"/>
                <w:lang w:val="kk-KZ"/>
              </w:rPr>
              <w:t>)-тармақ</w:t>
            </w:r>
            <w:r>
              <w:rPr>
                <w:b/>
                <w:i/>
                <w:color w:val="auto"/>
                <w:lang w:val="kk-KZ"/>
              </w:rPr>
              <w:t>шаға</w:t>
            </w:r>
            <w:r w:rsidRPr="00EE7839">
              <w:rPr>
                <w:b/>
                <w:i/>
                <w:color w:val="auto"/>
                <w:lang w:val="kk-KZ"/>
              </w:rPr>
              <w:t xml:space="preserve"> қатысты:</w:t>
            </w:r>
          </w:p>
          <w:p w14:paraId="183D3EC4" w14:textId="77777777" w:rsidR="00EE7839" w:rsidRPr="00EE7839" w:rsidRDefault="00EE7839" w:rsidP="00EE7839">
            <w:pPr>
              <w:tabs>
                <w:tab w:val="left" w:pos="317"/>
                <w:tab w:val="left" w:pos="459"/>
              </w:tabs>
              <w:spacing w:after="0" w:line="240" w:lineRule="auto"/>
              <w:ind w:firstLine="477"/>
              <w:contextualSpacing/>
              <w:jc w:val="both"/>
              <w:rPr>
                <w:rFonts w:ascii="Times New Roman" w:hAnsi="Times New Roman" w:cs="Times New Roman"/>
                <w:bCs/>
                <w:sz w:val="24"/>
                <w:szCs w:val="24"/>
                <w:lang w:val="kk-KZ"/>
              </w:rPr>
            </w:pPr>
            <w:r w:rsidRPr="00EE7839">
              <w:rPr>
                <w:rFonts w:ascii="Times New Roman" w:hAnsi="Times New Roman" w:cs="Times New Roman"/>
                <w:bCs/>
                <w:sz w:val="24"/>
                <w:szCs w:val="24"/>
                <w:lang w:val="kk-KZ"/>
              </w:rPr>
              <w:t>ҚР Бюджет кодексінің 157-бабының 2-тармағына сәйкес құрылыс қызметін (жұмыстарын) қаржыландыру мерзімдері белгіленген тәртіппен бекітілген жобалау-сметалық құжаттамада көрсетілген жұмыстарды орындау мерзімдеріне сәйкес келуге тиіс.</w:t>
            </w:r>
          </w:p>
          <w:p w14:paraId="009D93F6" w14:textId="77777777" w:rsidR="00EE7839" w:rsidRPr="00EE7839" w:rsidRDefault="00EE7839" w:rsidP="00EE7839">
            <w:pPr>
              <w:tabs>
                <w:tab w:val="left" w:pos="317"/>
                <w:tab w:val="left" w:pos="459"/>
              </w:tabs>
              <w:spacing w:after="0" w:line="240" w:lineRule="auto"/>
              <w:ind w:firstLine="477"/>
              <w:contextualSpacing/>
              <w:jc w:val="both"/>
              <w:rPr>
                <w:rFonts w:ascii="Times New Roman" w:hAnsi="Times New Roman" w:cs="Times New Roman"/>
                <w:bCs/>
                <w:sz w:val="24"/>
                <w:szCs w:val="24"/>
                <w:lang w:val="kk-KZ"/>
              </w:rPr>
            </w:pPr>
            <w:r w:rsidRPr="00EE7839">
              <w:rPr>
                <w:rFonts w:ascii="Times New Roman" w:hAnsi="Times New Roman" w:cs="Times New Roman"/>
                <w:bCs/>
                <w:sz w:val="24"/>
                <w:szCs w:val="24"/>
                <w:lang w:val="kk-KZ"/>
              </w:rPr>
              <w:t xml:space="preserve">Сондай-ақ, "Қазақстан Республикасындағы сәулет, қала құрылысы және құрылыс қызметі туралы" ҚР Заңының 65-бабының 3-тармағына сәйкес мердігерді таңдау бойынша конкурс (тендер) өткізу туралы шешім қабылданған кезде, сондай-ақ жобаны (бағдарламаны) іске </w:t>
            </w:r>
            <w:r w:rsidRPr="00EE7839">
              <w:rPr>
                <w:rFonts w:ascii="Times New Roman" w:hAnsi="Times New Roman" w:cs="Times New Roman"/>
                <w:bCs/>
                <w:sz w:val="24"/>
                <w:szCs w:val="24"/>
                <w:lang w:val="kk-KZ"/>
              </w:rPr>
              <w:lastRenderedPageBreak/>
              <w:t>асырудың басында Тапсырыс берушінің құрылыс үшін қажетті қаржыландыру көздері болуы немесе осы кезеңде қажетті сомаға билік ету құқығы болуы тиіс жобаны (бағдарламаны) іске асыру үшін талап етілетін уақыт. Бұл ереже мердігердің құрылысты қаржыландыру жөніндегі талаптарын конкурс (тендер) шарттарына енгізген жағдайда қолданылмайды.</w:t>
            </w:r>
          </w:p>
          <w:p w14:paraId="38420508" w14:textId="77777777" w:rsidR="00EE7839" w:rsidRPr="00EE7839" w:rsidRDefault="00EE7839" w:rsidP="00EE7839">
            <w:pPr>
              <w:tabs>
                <w:tab w:val="left" w:pos="317"/>
                <w:tab w:val="left" w:pos="459"/>
              </w:tabs>
              <w:spacing w:after="0" w:line="240" w:lineRule="auto"/>
              <w:ind w:firstLine="477"/>
              <w:contextualSpacing/>
              <w:jc w:val="both"/>
              <w:rPr>
                <w:rFonts w:ascii="Times New Roman" w:hAnsi="Times New Roman" w:cs="Times New Roman"/>
                <w:bCs/>
                <w:sz w:val="24"/>
                <w:szCs w:val="24"/>
                <w:lang w:val="kk-KZ"/>
              </w:rPr>
            </w:pPr>
            <w:r w:rsidRPr="00EE7839">
              <w:rPr>
                <w:rFonts w:ascii="Times New Roman" w:hAnsi="Times New Roman" w:cs="Times New Roman"/>
                <w:bCs/>
                <w:sz w:val="24"/>
                <w:szCs w:val="24"/>
                <w:lang w:val="kk-KZ"/>
              </w:rPr>
              <w:t>Қазақстан Республикасы Ұлттық экономика министрінің 2015 жылғы 2 сәуірдегі № 304 бұйрығымен бекітілген бюджет қаражаты және мемлекеттік инвестициялардың өзге де нысандары есебінен объектілер салуға арналған жобаларды (техникалық-экономикалық негіздемелер мен жобалау-сметалық құжаттаманы) бекіту қағидаларының 16-1-тармағында ЖСҚ-ның сметалық бөлімі регламенттелген, ол бойынша ЖСҚ-дан бір жылдан астам уақыт өткен соң оны бекіту сәтінде конкурстық рәсімдер жүргізілмеді және іске асыруға қаржыландыру көзделмеді, жобалық шешімдерді өзгертпей түзетуге жатады.</w:t>
            </w:r>
          </w:p>
          <w:p w14:paraId="57C7D461" w14:textId="77777777" w:rsidR="00EE7839" w:rsidRPr="0065319B" w:rsidRDefault="00EE7839" w:rsidP="00EE7839">
            <w:pPr>
              <w:tabs>
                <w:tab w:val="left" w:pos="317"/>
                <w:tab w:val="left" w:pos="459"/>
              </w:tabs>
              <w:spacing w:after="0" w:line="240" w:lineRule="auto"/>
              <w:ind w:firstLine="477"/>
              <w:contextualSpacing/>
              <w:jc w:val="both"/>
              <w:rPr>
                <w:rFonts w:ascii="Times New Roman" w:hAnsi="Times New Roman" w:cs="Times New Roman"/>
                <w:bCs/>
                <w:sz w:val="24"/>
                <w:szCs w:val="24"/>
                <w:lang w:val="kk-KZ"/>
              </w:rPr>
            </w:pPr>
            <w:r w:rsidRPr="0065319B">
              <w:rPr>
                <w:rFonts w:ascii="Times New Roman" w:hAnsi="Times New Roman" w:cs="Times New Roman"/>
                <w:bCs/>
                <w:sz w:val="24"/>
                <w:szCs w:val="24"/>
                <w:lang w:val="kk-KZ"/>
              </w:rPr>
              <w:t xml:space="preserve">Бұл ретте Қазақстан Республикасы Ұлттық экономика министрінің 2015 жылғы 1 сәуірдегі № </w:t>
            </w:r>
            <w:r w:rsidRPr="0065319B">
              <w:rPr>
                <w:rFonts w:ascii="Times New Roman" w:hAnsi="Times New Roman" w:cs="Times New Roman"/>
                <w:bCs/>
                <w:sz w:val="24"/>
                <w:szCs w:val="24"/>
                <w:lang w:val="kk-KZ"/>
              </w:rPr>
              <w:lastRenderedPageBreak/>
              <w:t>299 бұйрығымен бекітілген ТЭН мен ЖСҚ-ға кешенді ведомстводан тыс сараптама жүргізу қағидаларында түзетілген жобалар бойынша кешенді ведомстводан тыс сараптама жүргізу тәртібін регламенттейтін нормалар жоқ, олар бойынша бекітілген кезден бастап бір жылдан астам уақыт өткеннен кейін конкурстық рәсімдер жүргізілмеген және іске асыруға қаржыландыру көзделмеген.</w:t>
            </w:r>
          </w:p>
          <w:p w14:paraId="282B75B1" w14:textId="77777777" w:rsidR="00EE7839" w:rsidRPr="0065319B" w:rsidRDefault="00EE7839" w:rsidP="00EE7839">
            <w:pPr>
              <w:tabs>
                <w:tab w:val="left" w:pos="317"/>
                <w:tab w:val="left" w:pos="459"/>
              </w:tabs>
              <w:spacing w:after="0" w:line="240" w:lineRule="auto"/>
              <w:ind w:firstLine="477"/>
              <w:contextualSpacing/>
              <w:jc w:val="both"/>
              <w:rPr>
                <w:rFonts w:ascii="Times New Roman" w:hAnsi="Times New Roman" w:cs="Times New Roman"/>
                <w:bCs/>
                <w:sz w:val="24"/>
                <w:szCs w:val="24"/>
                <w:lang w:val="kk-KZ"/>
              </w:rPr>
            </w:pPr>
            <w:r w:rsidRPr="0065319B">
              <w:rPr>
                <w:rFonts w:ascii="Times New Roman" w:hAnsi="Times New Roman" w:cs="Times New Roman"/>
                <w:bCs/>
                <w:sz w:val="24"/>
                <w:szCs w:val="24"/>
                <w:lang w:val="kk-KZ"/>
              </w:rPr>
              <w:t>Айта кету керек, бұл жобаларға бюджет қаражаты және мемлекеттік инвестициялардың өзге де нысандары есебінен құрылысқа арналған объектілердің жобалары жатады, өйткені ҚР Ұлттық экономика министрінің 2.04.2015 ж. № 304 бұйрығымен бекітілген ережелер бюджет қаражаты және мемлекеттік инвестициялардың өзге де нысандары есебінен ғана іске асырылатын құрылыс жобалары үшін нормаларды регламенттейді, осылайша кешенді сараптама жүргізу міндетті.</w:t>
            </w:r>
          </w:p>
          <w:p w14:paraId="1D7CEC40" w14:textId="3690E842" w:rsidR="00EE7839" w:rsidRPr="00363542" w:rsidRDefault="00EE7839" w:rsidP="0065319B">
            <w:pPr>
              <w:pStyle w:val="pj"/>
              <w:shd w:val="clear" w:color="auto" w:fill="FFFFFF"/>
              <w:ind w:firstLine="459"/>
              <w:textAlignment w:val="baseline"/>
              <w:rPr>
                <w:rStyle w:val="af2"/>
                <w:i w:val="0"/>
                <w:iCs w:val="0"/>
                <w:color w:val="auto"/>
                <w:lang w:val="kk-KZ"/>
              </w:rPr>
            </w:pPr>
            <w:r w:rsidRPr="0065319B">
              <w:rPr>
                <w:bCs/>
                <w:lang w:val="kk-KZ"/>
              </w:rPr>
              <w:t xml:space="preserve">Жобалық шешімдерді өзгертпестен сметалық құжаттамаға ведомстводан тыс кешенді сараптама жүргізудің осы өзгерістер мен толықтыруларда көрсетілген ерекшеліктері бар, мысалы: сараптама жүргізудің ең ұзақ мерзімі 45-тен 30 </w:t>
            </w:r>
            <w:r w:rsidRPr="0065319B">
              <w:rPr>
                <w:bCs/>
                <w:lang w:val="kk-KZ"/>
              </w:rPr>
              <w:lastRenderedPageBreak/>
              <w:t>жұмыс күніне дейін қысқарады, тиісінше қарау тәртібі өзгереді (ескертулер беру, ескертулерге жауаптар беру), сараптамаға ұсынылатын құжаттама қысқартылады және т. б.</w:t>
            </w:r>
          </w:p>
        </w:tc>
      </w:tr>
      <w:tr w:rsidR="00D45C4C" w:rsidRPr="00E049DE" w14:paraId="61F82932" w14:textId="77777777" w:rsidTr="00AF7694">
        <w:trPr>
          <w:trHeight w:val="324"/>
        </w:trPr>
        <w:tc>
          <w:tcPr>
            <w:tcW w:w="567" w:type="dxa"/>
            <w:shd w:val="clear" w:color="auto" w:fill="FFFFFF"/>
          </w:tcPr>
          <w:p w14:paraId="4EE66E12" w14:textId="6136B124" w:rsidR="00D45C4C" w:rsidRPr="002C5399" w:rsidRDefault="00D45C4C" w:rsidP="00007A83">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2</w:t>
            </w:r>
          </w:p>
        </w:tc>
        <w:tc>
          <w:tcPr>
            <w:tcW w:w="2037" w:type="dxa"/>
            <w:shd w:val="clear" w:color="auto" w:fill="FFFFFF"/>
          </w:tcPr>
          <w:p w14:paraId="791989F1" w14:textId="0F265007" w:rsidR="00D45C4C" w:rsidRPr="001830EA" w:rsidRDefault="00D45C4C" w:rsidP="00C24C94">
            <w:pPr>
              <w:pStyle w:val="a9"/>
              <w:spacing w:before="0" w:beforeAutospacing="0" w:after="0" w:afterAutospacing="0"/>
              <w:jc w:val="both"/>
              <w:rPr>
                <w:bCs/>
                <w:color w:val="000000" w:themeColor="text1"/>
                <w:lang w:val="kk-KZ"/>
              </w:rPr>
            </w:pPr>
            <w:r w:rsidRPr="00616BA8">
              <w:rPr>
                <w:b/>
                <w:bCs/>
                <w:lang w:val="kk-KZ"/>
              </w:rPr>
              <w:t>20-тармақ</w:t>
            </w:r>
          </w:p>
        </w:tc>
        <w:tc>
          <w:tcPr>
            <w:tcW w:w="4111" w:type="dxa"/>
            <w:shd w:val="clear" w:color="auto" w:fill="FFFFFF"/>
          </w:tcPr>
          <w:p w14:paraId="26D8CE4D" w14:textId="01D1867D" w:rsidR="00D45C4C" w:rsidRPr="002E476C" w:rsidRDefault="00D45C4C" w:rsidP="002E476C">
            <w:pPr>
              <w:pStyle w:val="a9"/>
              <w:spacing w:before="0" w:beforeAutospacing="0" w:after="0" w:afterAutospacing="0"/>
              <w:ind w:firstLine="193"/>
              <w:jc w:val="both"/>
              <w:rPr>
                <w:lang w:val="kk-KZ"/>
              </w:rPr>
            </w:pPr>
            <w:r w:rsidRPr="002E476C">
              <w:rPr>
                <w:lang w:val="kk-KZ"/>
              </w:rPr>
              <w:t>20. Ұсынылған құрылыс жобасының және бастапқы құжаттардың жинақтылығы мен құрамы осы Қағидаларға 2, 3, 4</w:t>
            </w:r>
            <w:r w:rsidRPr="002E476C">
              <w:rPr>
                <w:b/>
                <w:lang w:val="kk-KZ"/>
              </w:rPr>
              <w:t>,</w:t>
            </w:r>
            <w:r w:rsidRPr="002E476C">
              <w:rPr>
                <w:lang w:val="kk-KZ"/>
              </w:rPr>
              <w:t xml:space="preserve"> </w:t>
            </w:r>
            <w:r>
              <w:rPr>
                <w:lang w:val="kk-KZ"/>
              </w:rPr>
              <w:br/>
            </w:r>
            <w:r w:rsidRPr="00526554">
              <w:rPr>
                <w:lang w:val="kk-KZ"/>
              </w:rPr>
              <w:t>4-1-</w:t>
            </w:r>
            <w:r w:rsidRPr="002E476C">
              <w:rPr>
                <w:lang w:val="kk-KZ"/>
              </w:rPr>
              <w:t>қосымшаларға сәйкес құрылыс жобаларының ведомстводан тыс кешенді сараптамасына ұсынылатын құжаттама (материалдар) тізбелеріне сәйкестігіне көрсетілген материалдар сараптама ұйымында тіркелген күннен бастап 5 (бес) жұмыс күні ішінде тексеріледі.</w:t>
            </w:r>
          </w:p>
          <w:p w14:paraId="63CDE7D9" w14:textId="69DFA8C6" w:rsidR="00D45C4C" w:rsidRPr="003628EE" w:rsidRDefault="00D45C4C" w:rsidP="002E476C">
            <w:pPr>
              <w:pStyle w:val="a9"/>
              <w:spacing w:before="0" w:beforeAutospacing="0" w:after="0" w:afterAutospacing="0"/>
              <w:ind w:firstLine="193"/>
              <w:jc w:val="both"/>
              <w:rPr>
                <w:lang w:val="kk-KZ"/>
              </w:rPr>
            </w:pPr>
            <w:r w:rsidRPr="002E476C">
              <w:rPr>
                <w:lang w:val="kk-KZ"/>
              </w:rPr>
              <w:t xml:space="preserve">5 (бес) жұмыс күні өткеннен кейін жобаның және бастапқы құжаттардың толық жинақталмағаны немесе олардың құрамы бойынша талаптарға сәйкес еместігі анықталған кезде тапсырыс берушіге жобаны және (немесе) бастапқы құжаттарды жинақтылығы мен құрамы бойынша талаптарға сәйкес жобаға және (немесе) бастапқы құжаттарға сәйкес келтіргеннен кейін оларды сараптамаға қайта ұсыну үшін жетіспейтін материалдарды көрсете отырып, жобаны сараптамаға </w:t>
            </w:r>
            <w:r w:rsidRPr="002E476C">
              <w:rPr>
                <w:lang w:val="kk-KZ"/>
              </w:rPr>
              <w:lastRenderedPageBreak/>
              <w:t>қабылдаудан бас тарту және оны қараусыз қайтару туралы ресми хабарлама жіберіледі.</w:t>
            </w:r>
          </w:p>
        </w:tc>
        <w:tc>
          <w:tcPr>
            <w:tcW w:w="4253" w:type="dxa"/>
            <w:shd w:val="clear" w:color="auto" w:fill="FFFFFF"/>
          </w:tcPr>
          <w:p w14:paraId="4D46932C" w14:textId="7853FE51" w:rsidR="00D45C4C" w:rsidRPr="002E476C" w:rsidRDefault="00D45C4C" w:rsidP="002E476C">
            <w:pPr>
              <w:pStyle w:val="a9"/>
              <w:spacing w:before="0" w:beforeAutospacing="0" w:after="0" w:afterAutospacing="0"/>
              <w:ind w:firstLine="193"/>
              <w:jc w:val="both"/>
              <w:rPr>
                <w:lang w:val="kk-KZ"/>
              </w:rPr>
            </w:pPr>
            <w:r w:rsidRPr="002E476C">
              <w:rPr>
                <w:lang w:val="kk-KZ"/>
              </w:rPr>
              <w:lastRenderedPageBreak/>
              <w:t xml:space="preserve">20. Ұсынылған құрылыс жобасының және бастапқы құжаттардың жинақтылығы мен құрамы осы Қағидаларға 2, 3, </w:t>
            </w:r>
            <w:r>
              <w:rPr>
                <w:lang w:val="kk-KZ"/>
              </w:rPr>
              <w:br/>
            </w:r>
            <w:r w:rsidRPr="002E476C">
              <w:rPr>
                <w:lang w:val="kk-KZ"/>
              </w:rPr>
              <w:t>4</w:t>
            </w:r>
            <w:r w:rsidR="00EE7839">
              <w:rPr>
                <w:lang w:val="kk-KZ"/>
              </w:rPr>
              <w:t xml:space="preserve">, </w:t>
            </w:r>
            <w:r w:rsidR="00331217">
              <w:rPr>
                <w:lang w:val="kk-KZ"/>
              </w:rPr>
              <w:t xml:space="preserve">4-1, </w:t>
            </w:r>
            <w:r w:rsidR="00EE7839" w:rsidRPr="003A7052">
              <w:rPr>
                <w:b/>
                <w:lang w:val="kk-KZ"/>
              </w:rPr>
              <w:t>4-2</w:t>
            </w:r>
            <w:r>
              <w:rPr>
                <w:lang w:val="kk-KZ"/>
              </w:rPr>
              <w:t>-</w:t>
            </w:r>
            <w:r w:rsidRPr="002E476C">
              <w:rPr>
                <w:lang w:val="kk-KZ"/>
              </w:rPr>
              <w:t>қосымшаларға сәйкес құрылыс жобаларының ведомстводан тыс кешенді сараптамасына ұсынылатын құжаттама (материалдар) тізбелеріне сәйкестігіне көрсетілген материалдар сараптама ұйымында тіркелген күннен бастап 5 (бес) жұмыс күні ішінде тексеріледі.</w:t>
            </w:r>
          </w:p>
          <w:p w14:paraId="6D444F10" w14:textId="2788D321" w:rsidR="00D45C4C" w:rsidRPr="001F2ABE" w:rsidRDefault="00D45C4C" w:rsidP="002E476C">
            <w:pPr>
              <w:pStyle w:val="a9"/>
              <w:spacing w:before="0" w:beforeAutospacing="0" w:after="0" w:afterAutospacing="0"/>
              <w:ind w:firstLine="193"/>
              <w:jc w:val="both"/>
              <w:rPr>
                <w:b/>
                <w:lang w:val="kk-KZ"/>
              </w:rPr>
            </w:pPr>
            <w:r w:rsidRPr="002E476C">
              <w:rPr>
                <w:lang w:val="kk-KZ"/>
              </w:rPr>
              <w:t xml:space="preserve">5 (бес) жұмыс күні өткеннен кейін жобаның және бастапқы құжаттардың толық жинақталмағаны немесе олардың құрамы бойынша талаптарға сәйкес еместігі анықталған кезде тапсырыс берушіге жобаны және (немесе) бастапқы құжаттарды жинақтылығы мен құрамы бойынша талаптарға сәйкес жобаға және (немесе) бастапқы құжаттарға сәйкес келтіргеннен кейін оларды сараптамаға қайта ұсыну үшін жетіспейтін материалдарды көрсете отырып, жобаны сараптамаға </w:t>
            </w:r>
            <w:r w:rsidRPr="002E476C">
              <w:rPr>
                <w:lang w:val="kk-KZ"/>
              </w:rPr>
              <w:lastRenderedPageBreak/>
              <w:t>қабылдаудан бас тарту және оны қараусыз қайтару туралы ресми хабарлама жіберіледі.</w:t>
            </w:r>
          </w:p>
        </w:tc>
        <w:tc>
          <w:tcPr>
            <w:tcW w:w="4253" w:type="dxa"/>
            <w:shd w:val="clear" w:color="auto" w:fill="FFFFFF"/>
          </w:tcPr>
          <w:p w14:paraId="434B1D28" w14:textId="4950570C" w:rsidR="0065319B" w:rsidRDefault="00F15C83" w:rsidP="00EE7839">
            <w:pPr>
              <w:pStyle w:val="af0"/>
              <w:ind w:firstLine="176"/>
              <w:jc w:val="both"/>
              <w:rPr>
                <w:rFonts w:ascii="Times New Roman" w:hAnsi="Times New Roman"/>
                <w:noProof/>
                <w:snapToGrid w:val="0"/>
                <w:sz w:val="24"/>
                <w:szCs w:val="24"/>
                <w:lang w:val="kk-KZ"/>
              </w:rPr>
            </w:pPr>
            <w:r>
              <w:rPr>
                <w:rFonts w:ascii="Times New Roman" w:hAnsi="Times New Roman"/>
                <w:noProof/>
                <w:snapToGrid w:val="0"/>
                <w:sz w:val="24"/>
                <w:szCs w:val="24"/>
                <w:lang w:val="kk-KZ"/>
              </w:rPr>
              <w:lastRenderedPageBreak/>
              <w:t>4-2 қосымшамен толықтырылу туралы негіздеме жоғарыдағы Қағидалардың 13-тармақшаның 5-тармақшасына</w:t>
            </w:r>
            <w:r w:rsidRPr="00FE6060">
              <w:rPr>
                <w:rFonts w:ascii="Times New Roman" w:hAnsi="Times New Roman"/>
                <w:noProof/>
                <w:snapToGrid w:val="0"/>
                <w:sz w:val="24"/>
                <w:szCs w:val="24"/>
                <w:lang w:val="kk-KZ"/>
              </w:rPr>
              <w:t xml:space="preserve"> келтірілген негіздемелермен бірдей.</w:t>
            </w:r>
          </w:p>
          <w:p w14:paraId="709A13D8" w14:textId="77777777" w:rsidR="00D45C4C" w:rsidRPr="00D636EB" w:rsidRDefault="00D45C4C" w:rsidP="00F15C83">
            <w:pPr>
              <w:pStyle w:val="af0"/>
              <w:ind w:firstLine="176"/>
              <w:jc w:val="both"/>
              <w:rPr>
                <w:rStyle w:val="af2"/>
                <w:i w:val="0"/>
                <w:color w:val="000000" w:themeColor="text1"/>
                <w:lang w:val="kk-KZ"/>
              </w:rPr>
            </w:pPr>
          </w:p>
        </w:tc>
      </w:tr>
      <w:tr w:rsidR="00363542" w:rsidRPr="00E049DE" w14:paraId="5A4279E0" w14:textId="77777777" w:rsidTr="00AF7694">
        <w:tc>
          <w:tcPr>
            <w:tcW w:w="567" w:type="dxa"/>
            <w:shd w:val="clear" w:color="auto" w:fill="FFFFFF"/>
          </w:tcPr>
          <w:p w14:paraId="4469E651" w14:textId="57D7EFBE" w:rsidR="00363542" w:rsidRPr="002C5399" w:rsidRDefault="00363542" w:rsidP="00007A83">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3</w:t>
            </w:r>
          </w:p>
        </w:tc>
        <w:tc>
          <w:tcPr>
            <w:tcW w:w="2037" w:type="dxa"/>
            <w:shd w:val="clear" w:color="auto" w:fill="FFFFFF"/>
          </w:tcPr>
          <w:p w14:paraId="2DB58F76" w14:textId="13C13E7B" w:rsidR="00363542" w:rsidRPr="0065319B" w:rsidRDefault="00363542" w:rsidP="00C24C94">
            <w:pPr>
              <w:pStyle w:val="a9"/>
              <w:spacing w:before="0" w:beforeAutospacing="0" w:after="0" w:afterAutospacing="0"/>
              <w:jc w:val="both"/>
              <w:rPr>
                <w:bCs/>
                <w:color w:val="000000" w:themeColor="text1"/>
                <w:lang w:val="kk-KZ"/>
              </w:rPr>
            </w:pPr>
            <w:r w:rsidRPr="0065319B">
              <w:rPr>
                <w:b/>
                <w:bCs/>
                <w:lang w:val="kk-KZ"/>
              </w:rPr>
              <w:t>31-1-тармақ</w:t>
            </w:r>
          </w:p>
        </w:tc>
        <w:tc>
          <w:tcPr>
            <w:tcW w:w="4111" w:type="dxa"/>
            <w:shd w:val="clear" w:color="auto" w:fill="FFFFFF"/>
          </w:tcPr>
          <w:p w14:paraId="294D7A22" w14:textId="0B86C1D7" w:rsidR="00363542" w:rsidRPr="0065319B" w:rsidRDefault="00363542" w:rsidP="003628EE">
            <w:pPr>
              <w:pStyle w:val="a9"/>
              <w:spacing w:before="0" w:beforeAutospacing="0" w:after="0" w:afterAutospacing="0"/>
              <w:ind w:firstLine="193"/>
              <w:jc w:val="both"/>
              <w:rPr>
                <w:lang w:val="kk-KZ"/>
              </w:rPr>
            </w:pPr>
            <w:r w:rsidRPr="0065319B">
              <w:rPr>
                <w:lang w:val="kk-KZ"/>
              </w:rPr>
              <w:t xml:space="preserve">31-1. </w:t>
            </w:r>
            <w:r w:rsidR="00331217" w:rsidRPr="00FE6060">
              <w:rPr>
                <w:rStyle w:val="af8"/>
                <w:b w:val="0"/>
                <w:color w:val="auto"/>
              </w:rPr>
              <w:t>ҚР АК (</w:t>
            </w:r>
            <w:proofErr w:type="spellStart"/>
            <w:r w:rsidR="00331217" w:rsidRPr="00FE6060">
              <w:rPr>
                <w:rStyle w:val="af8"/>
                <w:b w:val="0"/>
                <w:color w:val="auto"/>
              </w:rPr>
              <w:t>Ерекше</w:t>
            </w:r>
            <w:proofErr w:type="spellEnd"/>
            <w:r w:rsidR="00331217" w:rsidRPr="00FE6060">
              <w:rPr>
                <w:rStyle w:val="af8"/>
                <w:b w:val="0"/>
                <w:color w:val="auto"/>
              </w:rPr>
              <w:t xml:space="preserve"> </w:t>
            </w:r>
            <w:proofErr w:type="spellStart"/>
            <w:r w:rsidR="00331217" w:rsidRPr="00FE6060">
              <w:rPr>
                <w:rStyle w:val="af8"/>
                <w:b w:val="0"/>
                <w:color w:val="auto"/>
              </w:rPr>
              <w:t>бөлім</w:t>
            </w:r>
            <w:proofErr w:type="spellEnd"/>
            <w:r w:rsidR="00331217" w:rsidRPr="00FE6060">
              <w:rPr>
                <w:rStyle w:val="af8"/>
                <w:b w:val="0"/>
                <w:color w:val="auto"/>
              </w:rPr>
              <w:t>) </w:t>
            </w:r>
            <w:hyperlink r:id="rId8" w:anchor="z278" w:history="1">
              <w:r w:rsidR="00331217" w:rsidRPr="00FE6060">
                <w:rPr>
                  <w:rStyle w:val="af8"/>
                  <w:b w:val="0"/>
                  <w:color w:val="auto"/>
                </w:rPr>
                <w:t>655-бабының</w:t>
              </w:r>
            </w:hyperlink>
            <w:r w:rsidR="00331217" w:rsidRPr="00FE6060">
              <w:rPr>
                <w:rStyle w:val="af8"/>
                <w:b w:val="0"/>
                <w:color w:val="auto"/>
              </w:rPr>
              <w:t xml:space="preserve"> 3-тармағына </w:t>
            </w:r>
            <w:proofErr w:type="spellStart"/>
            <w:r w:rsidR="00331217" w:rsidRPr="00FE6060">
              <w:rPr>
                <w:rStyle w:val="af8"/>
                <w:b w:val="0"/>
                <w:color w:val="auto"/>
              </w:rPr>
              <w:t>сәйкес</w:t>
            </w:r>
            <w:proofErr w:type="spellEnd"/>
            <w:r w:rsidR="00331217" w:rsidRPr="00FE6060">
              <w:rPr>
                <w:rStyle w:val="af8"/>
                <w:b w:val="0"/>
                <w:color w:val="auto"/>
              </w:rPr>
              <w:t xml:space="preserve"> </w:t>
            </w:r>
            <w:proofErr w:type="spellStart"/>
            <w:r w:rsidR="00331217" w:rsidRPr="00FE6060">
              <w:rPr>
                <w:rStyle w:val="af8"/>
                <w:b w:val="0"/>
                <w:color w:val="auto"/>
              </w:rPr>
              <w:t>мердігер</w:t>
            </w:r>
            <w:proofErr w:type="spellEnd"/>
            <w:r w:rsidR="00331217" w:rsidRPr="00FE6060">
              <w:rPr>
                <w:rStyle w:val="af8"/>
                <w:b w:val="0"/>
                <w:color w:val="auto"/>
              </w:rPr>
              <w:t xml:space="preserve"> </w:t>
            </w:r>
            <w:proofErr w:type="spellStart"/>
            <w:r w:rsidR="00331217" w:rsidRPr="00FE6060">
              <w:rPr>
                <w:rStyle w:val="af8"/>
                <w:b w:val="0"/>
                <w:color w:val="auto"/>
              </w:rPr>
              <w:t>жобалау</w:t>
            </w:r>
            <w:proofErr w:type="spellEnd"/>
            <w:r w:rsidR="00331217" w:rsidRPr="00FE6060">
              <w:rPr>
                <w:rStyle w:val="af8"/>
                <w:b w:val="0"/>
                <w:color w:val="auto"/>
              </w:rPr>
              <w:t xml:space="preserve"> </w:t>
            </w:r>
            <w:proofErr w:type="spellStart"/>
            <w:r w:rsidR="00331217" w:rsidRPr="00FE6060">
              <w:rPr>
                <w:rStyle w:val="af8"/>
                <w:b w:val="0"/>
                <w:color w:val="auto"/>
              </w:rPr>
              <w:t>шешімдерін</w:t>
            </w:r>
            <w:proofErr w:type="spellEnd"/>
            <w:r w:rsidR="00331217" w:rsidRPr="00FE6060">
              <w:rPr>
                <w:rStyle w:val="af8"/>
                <w:b w:val="0"/>
                <w:color w:val="auto"/>
              </w:rPr>
              <w:t xml:space="preserve"> </w:t>
            </w:r>
            <w:proofErr w:type="spellStart"/>
            <w:r w:rsidR="00331217" w:rsidRPr="00FE6060">
              <w:rPr>
                <w:rStyle w:val="af8"/>
                <w:b w:val="0"/>
                <w:color w:val="auto"/>
              </w:rPr>
              <w:t>өзгертпей</w:t>
            </w:r>
            <w:proofErr w:type="spellEnd"/>
            <w:r w:rsidR="00331217" w:rsidRPr="00FE6060">
              <w:rPr>
                <w:rStyle w:val="af8"/>
                <w:b w:val="0"/>
                <w:color w:val="auto"/>
              </w:rPr>
              <w:t xml:space="preserve">, </w:t>
            </w:r>
            <w:proofErr w:type="spellStart"/>
            <w:r w:rsidR="00331217" w:rsidRPr="00FE6060">
              <w:rPr>
                <w:rStyle w:val="af8"/>
                <w:b w:val="0"/>
                <w:color w:val="auto"/>
              </w:rPr>
              <w:t>сметаға</w:t>
            </w:r>
            <w:proofErr w:type="spellEnd"/>
            <w:r w:rsidR="00331217" w:rsidRPr="00FE6060">
              <w:rPr>
                <w:rStyle w:val="af8"/>
                <w:b w:val="0"/>
                <w:color w:val="auto"/>
              </w:rPr>
              <w:t xml:space="preserve"> </w:t>
            </w:r>
            <w:proofErr w:type="spellStart"/>
            <w:r w:rsidR="00331217" w:rsidRPr="00FE6060">
              <w:rPr>
                <w:rStyle w:val="af8"/>
                <w:b w:val="0"/>
                <w:color w:val="auto"/>
              </w:rPr>
              <w:t>қайта</w:t>
            </w:r>
            <w:proofErr w:type="spellEnd"/>
            <w:r w:rsidR="00331217" w:rsidRPr="00FE6060">
              <w:rPr>
                <w:rStyle w:val="af8"/>
                <w:b w:val="0"/>
                <w:color w:val="auto"/>
              </w:rPr>
              <w:t xml:space="preserve"> </w:t>
            </w:r>
            <w:proofErr w:type="spellStart"/>
            <w:r w:rsidR="00331217" w:rsidRPr="00FE6060">
              <w:rPr>
                <w:rStyle w:val="af8"/>
                <w:b w:val="0"/>
                <w:color w:val="auto"/>
              </w:rPr>
              <w:t>қарау</w:t>
            </w:r>
            <w:proofErr w:type="spellEnd"/>
            <w:r w:rsidR="00331217" w:rsidRPr="00FE6060">
              <w:rPr>
                <w:rStyle w:val="af8"/>
                <w:b w:val="0"/>
                <w:color w:val="auto"/>
              </w:rPr>
              <w:t xml:space="preserve"> </w:t>
            </w:r>
            <w:proofErr w:type="spellStart"/>
            <w:r w:rsidR="00331217" w:rsidRPr="00FE6060">
              <w:rPr>
                <w:rStyle w:val="af8"/>
                <w:b w:val="0"/>
                <w:color w:val="auto"/>
              </w:rPr>
              <w:t>жүргізу</w:t>
            </w:r>
            <w:proofErr w:type="spellEnd"/>
            <w:r w:rsidR="00331217" w:rsidRPr="00FE6060">
              <w:rPr>
                <w:rStyle w:val="af8"/>
                <w:b w:val="0"/>
                <w:color w:val="auto"/>
              </w:rPr>
              <w:t xml:space="preserve"> </w:t>
            </w:r>
            <w:proofErr w:type="spellStart"/>
            <w:r w:rsidR="00331217" w:rsidRPr="00FE6060">
              <w:rPr>
                <w:rStyle w:val="af8"/>
                <w:b w:val="0"/>
                <w:color w:val="auto"/>
              </w:rPr>
              <w:t>туралы</w:t>
            </w:r>
            <w:proofErr w:type="spellEnd"/>
            <w:r w:rsidR="00331217" w:rsidRPr="00FE6060">
              <w:rPr>
                <w:rStyle w:val="af8"/>
                <w:b w:val="0"/>
                <w:color w:val="auto"/>
              </w:rPr>
              <w:t xml:space="preserve"> </w:t>
            </w:r>
            <w:proofErr w:type="spellStart"/>
            <w:r w:rsidR="00331217" w:rsidRPr="00FE6060">
              <w:rPr>
                <w:rStyle w:val="af8"/>
                <w:b w:val="0"/>
                <w:color w:val="auto"/>
              </w:rPr>
              <w:t>өтініш</w:t>
            </w:r>
            <w:proofErr w:type="spellEnd"/>
            <w:r w:rsidR="00331217" w:rsidRPr="00FE6060">
              <w:rPr>
                <w:rStyle w:val="af8"/>
                <w:b w:val="0"/>
                <w:color w:val="auto"/>
              </w:rPr>
              <w:t xml:space="preserve"> </w:t>
            </w:r>
            <w:proofErr w:type="spellStart"/>
            <w:r w:rsidR="00331217" w:rsidRPr="00FE6060">
              <w:rPr>
                <w:rStyle w:val="af8"/>
                <w:b w:val="0"/>
                <w:color w:val="auto"/>
              </w:rPr>
              <w:t>жасаған</w:t>
            </w:r>
            <w:proofErr w:type="spellEnd"/>
            <w:r w:rsidR="00331217" w:rsidRPr="00FE6060">
              <w:rPr>
                <w:rStyle w:val="af8"/>
                <w:b w:val="0"/>
                <w:color w:val="auto"/>
              </w:rPr>
              <w:t xml:space="preserve"> </w:t>
            </w:r>
            <w:proofErr w:type="spellStart"/>
            <w:r w:rsidR="00331217" w:rsidRPr="00FE6060">
              <w:rPr>
                <w:rStyle w:val="af8"/>
                <w:b w:val="0"/>
                <w:color w:val="auto"/>
              </w:rPr>
              <w:t>кезде</w:t>
            </w:r>
            <w:proofErr w:type="spellEnd"/>
            <w:r w:rsidR="00331217" w:rsidRPr="00FE6060">
              <w:rPr>
                <w:rStyle w:val="af8"/>
                <w:b w:val="0"/>
                <w:color w:val="auto"/>
              </w:rPr>
              <w:t xml:space="preserve"> </w:t>
            </w:r>
            <w:proofErr w:type="spellStart"/>
            <w:r w:rsidR="00331217" w:rsidRPr="00FE6060">
              <w:rPr>
                <w:rStyle w:val="af8"/>
                <w:b w:val="0"/>
                <w:color w:val="auto"/>
              </w:rPr>
              <w:t>құрылыс</w:t>
            </w:r>
            <w:proofErr w:type="spellEnd"/>
            <w:r w:rsidR="00331217" w:rsidRPr="00FE6060">
              <w:rPr>
                <w:rStyle w:val="af8"/>
                <w:b w:val="0"/>
                <w:color w:val="auto"/>
              </w:rPr>
              <w:t xml:space="preserve"> </w:t>
            </w:r>
            <w:proofErr w:type="spellStart"/>
            <w:r w:rsidR="00331217" w:rsidRPr="00FE6060">
              <w:rPr>
                <w:rStyle w:val="af8"/>
                <w:b w:val="0"/>
                <w:color w:val="auto"/>
              </w:rPr>
              <w:t>ресурстары</w:t>
            </w:r>
            <w:proofErr w:type="spellEnd"/>
            <w:r w:rsidR="00331217" w:rsidRPr="00FE6060">
              <w:rPr>
                <w:rStyle w:val="af8"/>
                <w:b w:val="0"/>
                <w:color w:val="auto"/>
              </w:rPr>
              <w:t xml:space="preserve"> </w:t>
            </w:r>
            <w:proofErr w:type="spellStart"/>
            <w:r w:rsidR="00331217" w:rsidRPr="00FE6060">
              <w:rPr>
                <w:rStyle w:val="af8"/>
                <w:b w:val="0"/>
                <w:color w:val="auto"/>
              </w:rPr>
              <w:t>құнының</w:t>
            </w:r>
            <w:proofErr w:type="spellEnd"/>
            <w:r w:rsidR="00331217" w:rsidRPr="00FE6060">
              <w:rPr>
                <w:rStyle w:val="af8"/>
                <w:b w:val="0"/>
                <w:color w:val="auto"/>
              </w:rPr>
              <w:t xml:space="preserve"> </w:t>
            </w:r>
            <w:proofErr w:type="spellStart"/>
            <w:r w:rsidR="00331217" w:rsidRPr="00FE6060">
              <w:rPr>
                <w:rStyle w:val="af8"/>
                <w:b w:val="0"/>
                <w:color w:val="auto"/>
              </w:rPr>
              <w:t>ұлғаюына</w:t>
            </w:r>
            <w:proofErr w:type="spellEnd"/>
            <w:r w:rsidR="00331217" w:rsidRPr="00FE6060">
              <w:rPr>
                <w:rStyle w:val="af8"/>
                <w:b w:val="0"/>
                <w:color w:val="auto"/>
              </w:rPr>
              <w:t xml:space="preserve"> </w:t>
            </w:r>
            <w:proofErr w:type="spellStart"/>
            <w:r w:rsidR="00331217" w:rsidRPr="00FE6060">
              <w:rPr>
                <w:rStyle w:val="af8"/>
                <w:b w:val="0"/>
                <w:color w:val="auto"/>
              </w:rPr>
              <w:t>байланысты</w:t>
            </w:r>
            <w:proofErr w:type="spellEnd"/>
            <w:r w:rsidR="00331217" w:rsidRPr="00FE6060">
              <w:rPr>
                <w:rStyle w:val="af8"/>
                <w:b w:val="0"/>
                <w:color w:val="auto"/>
              </w:rPr>
              <w:t xml:space="preserve"> </w:t>
            </w:r>
            <w:proofErr w:type="spellStart"/>
            <w:r w:rsidR="00331217" w:rsidRPr="00FE6060">
              <w:rPr>
                <w:rStyle w:val="af8"/>
                <w:b w:val="0"/>
                <w:color w:val="auto"/>
              </w:rPr>
              <w:t>сметалық</w:t>
            </w:r>
            <w:proofErr w:type="spellEnd"/>
            <w:r w:rsidR="00331217" w:rsidRPr="00FE6060">
              <w:rPr>
                <w:rStyle w:val="af8"/>
                <w:b w:val="0"/>
                <w:color w:val="auto"/>
              </w:rPr>
              <w:t xml:space="preserve"> </w:t>
            </w:r>
            <w:proofErr w:type="spellStart"/>
            <w:r w:rsidR="00331217" w:rsidRPr="00FE6060">
              <w:rPr>
                <w:rStyle w:val="af8"/>
                <w:b w:val="0"/>
                <w:color w:val="auto"/>
              </w:rPr>
              <w:t>құны</w:t>
            </w:r>
            <w:proofErr w:type="spellEnd"/>
            <w:r w:rsidR="00331217" w:rsidRPr="00FE6060">
              <w:rPr>
                <w:rStyle w:val="af8"/>
                <w:b w:val="0"/>
                <w:color w:val="auto"/>
              </w:rPr>
              <w:t xml:space="preserve"> </w:t>
            </w:r>
            <w:proofErr w:type="spellStart"/>
            <w:r w:rsidR="00331217" w:rsidRPr="00FE6060">
              <w:rPr>
                <w:rStyle w:val="af8"/>
                <w:b w:val="0"/>
                <w:color w:val="auto"/>
              </w:rPr>
              <w:t>түзетілетін</w:t>
            </w:r>
            <w:proofErr w:type="spellEnd"/>
            <w:r w:rsidR="00331217" w:rsidRPr="00FE6060">
              <w:rPr>
                <w:rStyle w:val="af8"/>
                <w:b w:val="0"/>
                <w:color w:val="auto"/>
              </w:rPr>
              <w:t xml:space="preserve"> </w:t>
            </w:r>
            <w:proofErr w:type="spellStart"/>
            <w:r w:rsidR="00331217" w:rsidRPr="00FE6060">
              <w:rPr>
                <w:rStyle w:val="af8"/>
                <w:b w:val="0"/>
                <w:color w:val="auto"/>
              </w:rPr>
              <w:t>жобалар</w:t>
            </w:r>
            <w:proofErr w:type="spellEnd"/>
            <w:r w:rsidR="00331217" w:rsidRPr="00FE6060">
              <w:rPr>
                <w:rStyle w:val="af8"/>
                <w:b w:val="0"/>
                <w:color w:val="auto"/>
              </w:rPr>
              <w:t xml:space="preserve"> </w:t>
            </w:r>
            <w:proofErr w:type="spellStart"/>
            <w:r w:rsidR="00331217" w:rsidRPr="00FE6060">
              <w:rPr>
                <w:rStyle w:val="af8"/>
                <w:b w:val="0"/>
                <w:color w:val="auto"/>
              </w:rPr>
              <w:t>бойынша</w:t>
            </w:r>
            <w:proofErr w:type="spellEnd"/>
            <w:r w:rsidR="00331217" w:rsidRPr="00FE6060">
              <w:rPr>
                <w:rStyle w:val="af8"/>
                <w:b w:val="0"/>
                <w:color w:val="auto"/>
              </w:rPr>
              <w:t xml:space="preserve"> </w:t>
            </w:r>
            <w:proofErr w:type="spellStart"/>
            <w:r w:rsidR="00331217" w:rsidRPr="00FE6060">
              <w:rPr>
                <w:rStyle w:val="af8"/>
                <w:b w:val="0"/>
                <w:color w:val="auto"/>
              </w:rPr>
              <w:t>сараптама</w:t>
            </w:r>
            <w:proofErr w:type="spellEnd"/>
            <w:r w:rsidR="00331217" w:rsidRPr="00FE6060">
              <w:rPr>
                <w:rStyle w:val="af8"/>
                <w:b w:val="0"/>
                <w:color w:val="auto"/>
              </w:rPr>
              <w:t xml:space="preserve"> </w:t>
            </w:r>
            <w:proofErr w:type="spellStart"/>
            <w:r w:rsidR="00331217" w:rsidRPr="00FE6060">
              <w:rPr>
                <w:rStyle w:val="af8"/>
                <w:b w:val="0"/>
                <w:color w:val="auto"/>
              </w:rPr>
              <w:t>ұйымы</w:t>
            </w:r>
            <w:proofErr w:type="spellEnd"/>
            <w:r w:rsidR="00331217" w:rsidRPr="00FE6060">
              <w:rPr>
                <w:rStyle w:val="af8"/>
                <w:b w:val="0"/>
                <w:color w:val="auto"/>
              </w:rPr>
              <w:t xml:space="preserve"> </w:t>
            </w:r>
            <w:proofErr w:type="spellStart"/>
            <w:r w:rsidR="00331217" w:rsidRPr="00FE6060">
              <w:rPr>
                <w:rStyle w:val="af8"/>
                <w:b w:val="0"/>
                <w:color w:val="auto"/>
              </w:rPr>
              <w:t>жүзеге</w:t>
            </w:r>
            <w:proofErr w:type="spellEnd"/>
            <w:r w:rsidR="00331217" w:rsidRPr="00FE6060">
              <w:rPr>
                <w:rStyle w:val="af8"/>
                <w:b w:val="0"/>
                <w:color w:val="auto"/>
              </w:rPr>
              <w:t xml:space="preserve"> </w:t>
            </w:r>
            <w:proofErr w:type="spellStart"/>
            <w:r w:rsidR="00331217" w:rsidRPr="00FE6060">
              <w:rPr>
                <w:rStyle w:val="af8"/>
                <w:b w:val="0"/>
                <w:color w:val="auto"/>
              </w:rPr>
              <w:t>асыратын</w:t>
            </w:r>
            <w:proofErr w:type="spellEnd"/>
            <w:r w:rsidR="00331217" w:rsidRPr="00FE6060">
              <w:rPr>
                <w:rStyle w:val="af8"/>
                <w:b w:val="0"/>
                <w:color w:val="auto"/>
              </w:rPr>
              <w:t xml:space="preserve"> </w:t>
            </w:r>
            <w:proofErr w:type="spellStart"/>
            <w:r w:rsidR="00331217" w:rsidRPr="00FE6060">
              <w:rPr>
                <w:rStyle w:val="af8"/>
                <w:b w:val="0"/>
                <w:color w:val="auto"/>
              </w:rPr>
              <w:t>ведомстводан</w:t>
            </w:r>
            <w:proofErr w:type="spellEnd"/>
            <w:r w:rsidR="00331217" w:rsidRPr="00FE6060">
              <w:rPr>
                <w:rStyle w:val="af8"/>
                <w:b w:val="0"/>
                <w:color w:val="auto"/>
              </w:rPr>
              <w:t xml:space="preserve"> </w:t>
            </w:r>
            <w:proofErr w:type="spellStart"/>
            <w:r w:rsidR="00331217" w:rsidRPr="00FE6060">
              <w:rPr>
                <w:rStyle w:val="af8"/>
                <w:b w:val="0"/>
                <w:color w:val="auto"/>
              </w:rPr>
              <w:t>тыс</w:t>
            </w:r>
            <w:proofErr w:type="spellEnd"/>
            <w:r w:rsidR="00331217" w:rsidRPr="00FE6060">
              <w:rPr>
                <w:rStyle w:val="af8"/>
                <w:b w:val="0"/>
                <w:color w:val="auto"/>
              </w:rPr>
              <w:t xml:space="preserve"> </w:t>
            </w:r>
            <w:proofErr w:type="spellStart"/>
            <w:r w:rsidR="00331217" w:rsidRPr="00FE6060">
              <w:rPr>
                <w:rStyle w:val="af8"/>
                <w:b w:val="0"/>
                <w:color w:val="auto"/>
              </w:rPr>
              <w:t>кешенді</w:t>
            </w:r>
            <w:proofErr w:type="spellEnd"/>
            <w:r w:rsidR="00331217" w:rsidRPr="00FE6060">
              <w:rPr>
                <w:rStyle w:val="af8"/>
                <w:b w:val="0"/>
                <w:color w:val="auto"/>
              </w:rPr>
              <w:t xml:space="preserve"> </w:t>
            </w:r>
            <w:proofErr w:type="spellStart"/>
            <w:r w:rsidR="00331217" w:rsidRPr="00FE6060">
              <w:rPr>
                <w:rStyle w:val="af8"/>
                <w:b w:val="0"/>
                <w:color w:val="auto"/>
              </w:rPr>
              <w:t>сараптама</w:t>
            </w:r>
            <w:proofErr w:type="spellEnd"/>
            <w:r w:rsidR="00331217" w:rsidRPr="00FE6060">
              <w:rPr>
                <w:rStyle w:val="af8"/>
                <w:b w:val="0"/>
                <w:color w:val="auto"/>
              </w:rPr>
              <w:t xml:space="preserve"> </w:t>
            </w:r>
            <w:proofErr w:type="spellStart"/>
            <w:r w:rsidR="00331217" w:rsidRPr="00FE6060">
              <w:rPr>
                <w:rStyle w:val="af8"/>
                <w:b w:val="0"/>
                <w:color w:val="auto"/>
              </w:rPr>
              <w:t>жүргізу</w:t>
            </w:r>
            <w:proofErr w:type="spellEnd"/>
            <w:r w:rsidR="00331217" w:rsidRPr="00FE6060">
              <w:rPr>
                <w:rStyle w:val="af8"/>
                <w:b w:val="0"/>
                <w:color w:val="auto"/>
              </w:rPr>
              <w:t xml:space="preserve"> </w:t>
            </w:r>
            <w:proofErr w:type="spellStart"/>
            <w:r w:rsidR="00331217" w:rsidRPr="00FE6060">
              <w:rPr>
                <w:rStyle w:val="af8"/>
                <w:b w:val="0"/>
                <w:color w:val="auto"/>
              </w:rPr>
              <w:t>мерзімдері</w:t>
            </w:r>
            <w:proofErr w:type="spellEnd"/>
            <w:r w:rsidR="00331217" w:rsidRPr="00FE6060">
              <w:rPr>
                <w:rStyle w:val="af8"/>
                <w:b w:val="0"/>
                <w:color w:val="auto"/>
              </w:rPr>
              <w:t xml:space="preserve"> </w:t>
            </w:r>
            <w:proofErr w:type="spellStart"/>
            <w:r w:rsidR="00331217" w:rsidRPr="00FE6060">
              <w:rPr>
                <w:rStyle w:val="af8"/>
                <w:b w:val="0"/>
                <w:color w:val="auto"/>
              </w:rPr>
              <w:t>мен</w:t>
            </w:r>
            <w:proofErr w:type="spellEnd"/>
            <w:r w:rsidR="00331217" w:rsidRPr="00FE6060">
              <w:rPr>
                <w:rStyle w:val="af8"/>
                <w:b w:val="0"/>
                <w:color w:val="auto"/>
              </w:rPr>
              <w:t xml:space="preserve"> </w:t>
            </w:r>
            <w:proofErr w:type="spellStart"/>
            <w:r w:rsidR="00331217" w:rsidRPr="00FE6060">
              <w:rPr>
                <w:rStyle w:val="af8"/>
                <w:b w:val="0"/>
                <w:color w:val="auto"/>
              </w:rPr>
              <w:t>ұзақтығы</w:t>
            </w:r>
            <w:proofErr w:type="spellEnd"/>
            <w:r w:rsidR="00331217" w:rsidRPr="00FE6060">
              <w:rPr>
                <w:rStyle w:val="af8"/>
                <w:b w:val="0"/>
                <w:color w:val="auto"/>
              </w:rPr>
              <w:t xml:space="preserve"> </w:t>
            </w:r>
            <w:proofErr w:type="spellStart"/>
            <w:r w:rsidR="00331217" w:rsidRPr="00FE6060">
              <w:rPr>
                <w:rStyle w:val="af8"/>
                <w:b w:val="0"/>
                <w:color w:val="auto"/>
              </w:rPr>
              <w:t>орындаушы</w:t>
            </w:r>
            <w:proofErr w:type="spellEnd"/>
            <w:r w:rsidR="00331217" w:rsidRPr="00FE6060">
              <w:rPr>
                <w:rStyle w:val="af8"/>
                <w:b w:val="0"/>
                <w:color w:val="auto"/>
              </w:rPr>
              <w:t xml:space="preserve"> </w:t>
            </w:r>
            <w:proofErr w:type="spellStart"/>
            <w:r w:rsidR="00331217" w:rsidRPr="00FE6060">
              <w:rPr>
                <w:rStyle w:val="af8"/>
                <w:b w:val="0"/>
                <w:color w:val="auto"/>
              </w:rPr>
              <w:t>мен</w:t>
            </w:r>
            <w:proofErr w:type="spellEnd"/>
            <w:r w:rsidR="00331217" w:rsidRPr="00FE6060">
              <w:rPr>
                <w:rStyle w:val="af8"/>
                <w:b w:val="0"/>
                <w:color w:val="auto"/>
              </w:rPr>
              <w:t xml:space="preserve"> </w:t>
            </w:r>
            <w:proofErr w:type="spellStart"/>
            <w:r w:rsidR="00331217" w:rsidRPr="00FE6060">
              <w:rPr>
                <w:rStyle w:val="af8"/>
                <w:b w:val="0"/>
                <w:color w:val="auto"/>
              </w:rPr>
              <w:t>тапсырыс</w:t>
            </w:r>
            <w:proofErr w:type="spellEnd"/>
            <w:r w:rsidR="00331217" w:rsidRPr="00FE6060">
              <w:rPr>
                <w:rStyle w:val="af8"/>
                <w:b w:val="0"/>
                <w:color w:val="auto"/>
              </w:rPr>
              <w:t xml:space="preserve"> </w:t>
            </w:r>
            <w:proofErr w:type="spellStart"/>
            <w:r w:rsidR="00331217" w:rsidRPr="00FE6060">
              <w:rPr>
                <w:rStyle w:val="af8"/>
                <w:b w:val="0"/>
                <w:color w:val="auto"/>
              </w:rPr>
              <w:t>беруші</w:t>
            </w:r>
            <w:proofErr w:type="spellEnd"/>
            <w:r w:rsidR="00331217" w:rsidRPr="00FE6060">
              <w:rPr>
                <w:rStyle w:val="af8"/>
                <w:b w:val="0"/>
                <w:color w:val="auto"/>
              </w:rPr>
              <w:t xml:space="preserve"> </w:t>
            </w:r>
            <w:proofErr w:type="spellStart"/>
            <w:r w:rsidR="00331217" w:rsidRPr="00FE6060">
              <w:rPr>
                <w:rStyle w:val="af8"/>
                <w:b w:val="0"/>
                <w:color w:val="auto"/>
              </w:rPr>
              <w:t>арасында</w:t>
            </w:r>
            <w:proofErr w:type="spellEnd"/>
            <w:r w:rsidR="00331217" w:rsidRPr="00FE6060">
              <w:rPr>
                <w:rStyle w:val="af8"/>
                <w:b w:val="0"/>
                <w:color w:val="auto"/>
              </w:rPr>
              <w:t xml:space="preserve"> </w:t>
            </w:r>
            <w:proofErr w:type="spellStart"/>
            <w:r w:rsidR="00331217" w:rsidRPr="00FE6060">
              <w:rPr>
                <w:rStyle w:val="af8"/>
                <w:b w:val="0"/>
                <w:color w:val="auto"/>
              </w:rPr>
              <w:t>жасалатын</w:t>
            </w:r>
            <w:proofErr w:type="spellEnd"/>
            <w:r w:rsidR="00331217" w:rsidRPr="00FE6060">
              <w:rPr>
                <w:rStyle w:val="af8"/>
                <w:b w:val="0"/>
                <w:color w:val="auto"/>
              </w:rPr>
              <w:t xml:space="preserve"> </w:t>
            </w:r>
            <w:proofErr w:type="spellStart"/>
            <w:r w:rsidR="00331217" w:rsidRPr="00FE6060">
              <w:rPr>
                <w:rStyle w:val="af8"/>
                <w:b w:val="0"/>
                <w:color w:val="auto"/>
              </w:rPr>
              <w:t>шартта</w:t>
            </w:r>
            <w:proofErr w:type="spellEnd"/>
            <w:r w:rsidR="00331217" w:rsidRPr="00FE6060">
              <w:rPr>
                <w:rStyle w:val="af8"/>
                <w:b w:val="0"/>
                <w:color w:val="auto"/>
              </w:rPr>
              <w:t xml:space="preserve"> </w:t>
            </w:r>
            <w:proofErr w:type="spellStart"/>
            <w:r w:rsidR="00331217" w:rsidRPr="00FE6060">
              <w:rPr>
                <w:rStyle w:val="af8"/>
                <w:b w:val="0"/>
                <w:color w:val="auto"/>
              </w:rPr>
              <w:t>белгіленеді</w:t>
            </w:r>
            <w:proofErr w:type="spellEnd"/>
            <w:r w:rsidR="00331217" w:rsidRPr="00FE6060">
              <w:rPr>
                <w:rStyle w:val="af8"/>
                <w:b w:val="0"/>
                <w:color w:val="auto"/>
              </w:rPr>
              <w:t xml:space="preserve">, </w:t>
            </w:r>
            <w:proofErr w:type="spellStart"/>
            <w:r w:rsidR="00331217" w:rsidRPr="00FE6060">
              <w:rPr>
                <w:rStyle w:val="af8"/>
                <w:b w:val="0"/>
                <w:color w:val="auto"/>
              </w:rPr>
              <w:t>бірақ</w:t>
            </w:r>
            <w:proofErr w:type="spellEnd"/>
            <w:r w:rsidR="00331217" w:rsidRPr="00FE6060">
              <w:rPr>
                <w:rStyle w:val="af8"/>
                <w:b w:val="0"/>
                <w:color w:val="auto"/>
              </w:rPr>
              <w:t xml:space="preserve"> 15 (</w:t>
            </w:r>
            <w:proofErr w:type="spellStart"/>
            <w:r w:rsidR="00331217" w:rsidRPr="00FE6060">
              <w:rPr>
                <w:rStyle w:val="af8"/>
                <w:b w:val="0"/>
                <w:color w:val="auto"/>
              </w:rPr>
              <w:t>он</w:t>
            </w:r>
            <w:proofErr w:type="spellEnd"/>
            <w:r w:rsidR="00331217" w:rsidRPr="00FE6060">
              <w:rPr>
                <w:rStyle w:val="af8"/>
                <w:b w:val="0"/>
                <w:color w:val="auto"/>
              </w:rPr>
              <w:t xml:space="preserve"> </w:t>
            </w:r>
            <w:proofErr w:type="spellStart"/>
            <w:r w:rsidR="00331217" w:rsidRPr="00FE6060">
              <w:rPr>
                <w:rStyle w:val="af8"/>
                <w:b w:val="0"/>
                <w:color w:val="auto"/>
              </w:rPr>
              <w:t>бес</w:t>
            </w:r>
            <w:proofErr w:type="spellEnd"/>
            <w:r w:rsidR="00331217" w:rsidRPr="00FE6060">
              <w:rPr>
                <w:rStyle w:val="af8"/>
                <w:b w:val="0"/>
                <w:color w:val="auto"/>
              </w:rPr>
              <w:t xml:space="preserve">) </w:t>
            </w:r>
            <w:proofErr w:type="spellStart"/>
            <w:r w:rsidR="00331217" w:rsidRPr="00FE6060">
              <w:rPr>
                <w:rStyle w:val="af8"/>
                <w:b w:val="0"/>
                <w:color w:val="auto"/>
              </w:rPr>
              <w:t>жұмыс</w:t>
            </w:r>
            <w:proofErr w:type="spellEnd"/>
            <w:r w:rsidR="00331217" w:rsidRPr="00FE6060">
              <w:rPr>
                <w:rStyle w:val="af8"/>
                <w:b w:val="0"/>
                <w:color w:val="auto"/>
              </w:rPr>
              <w:t xml:space="preserve"> </w:t>
            </w:r>
            <w:proofErr w:type="spellStart"/>
            <w:r w:rsidR="00331217" w:rsidRPr="00FE6060">
              <w:rPr>
                <w:rStyle w:val="af8"/>
                <w:b w:val="0"/>
                <w:color w:val="auto"/>
              </w:rPr>
              <w:t>күнінен</w:t>
            </w:r>
            <w:proofErr w:type="spellEnd"/>
            <w:r w:rsidR="00331217" w:rsidRPr="00FE6060">
              <w:rPr>
                <w:rStyle w:val="af8"/>
                <w:b w:val="0"/>
                <w:color w:val="auto"/>
              </w:rPr>
              <w:t xml:space="preserve"> </w:t>
            </w:r>
            <w:proofErr w:type="spellStart"/>
            <w:r w:rsidR="00331217" w:rsidRPr="00FE6060">
              <w:rPr>
                <w:rStyle w:val="af8"/>
                <w:b w:val="0"/>
                <w:color w:val="auto"/>
              </w:rPr>
              <w:t>аспайды</w:t>
            </w:r>
            <w:proofErr w:type="spellEnd"/>
            <w:r w:rsidR="00331217" w:rsidRPr="00FE6060">
              <w:rPr>
                <w:rStyle w:val="af8"/>
                <w:b w:val="0"/>
                <w:color w:val="auto"/>
              </w:rPr>
              <w:t>.</w:t>
            </w:r>
          </w:p>
        </w:tc>
        <w:tc>
          <w:tcPr>
            <w:tcW w:w="4253" w:type="dxa"/>
            <w:shd w:val="clear" w:color="auto" w:fill="FFFFFF"/>
          </w:tcPr>
          <w:p w14:paraId="1CAC2C86" w14:textId="1E7CFE2D" w:rsidR="00363542" w:rsidRDefault="003A7052" w:rsidP="00331217">
            <w:pPr>
              <w:pStyle w:val="pj"/>
              <w:ind w:right="-13" w:firstLine="249"/>
              <w:rPr>
                <w:rStyle w:val="af8"/>
                <w:b w:val="0"/>
                <w:color w:val="auto"/>
              </w:rPr>
            </w:pPr>
            <w:r w:rsidRPr="003A7052">
              <w:rPr>
                <w:color w:val="auto"/>
                <w:lang w:val="kk-KZ"/>
              </w:rPr>
              <w:t xml:space="preserve">31-1. </w:t>
            </w:r>
            <w:proofErr w:type="spellStart"/>
            <w:r w:rsidR="00331217">
              <w:rPr>
                <w:rStyle w:val="af8"/>
                <w:b w:val="0"/>
                <w:color w:val="auto"/>
              </w:rPr>
              <w:t>Сараптама</w:t>
            </w:r>
            <w:proofErr w:type="spellEnd"/>
            <w:r w:rsidR="00331217">
              <w:rPr>
                <w:rStyle w:val="af8"/>
                <w:b w:val="0"/>
                <w:color w:val="auto"/>
              </w:rPr>
              <w:t xml:space="preserve"> </w:t>
            </w:r>
            <w:proofErr w:type="spellStart"/>
            <w:r w:rsidR="00331217">
              <w:rPr>
                <w:rStyle w:val="af8"/>
                <w:b w:val="0"/>
                <w:color w:val="auto"/>
              </w:rPr>
              <w:t>ұйымы</w:t>
            </w:r>
            <w:proofErr w:type="spellEnd"/>
            <w:r w:rsidR="00331217">
              <w:rPr>
                <w:rStyle w:val="af8"/>
                <w:b w:val="0"/>
                <w:color w:val="auto"/>
              </w:rPr>
              <w:t xml:space="preserve"> </w:t>
            </w:r>
            <w:proofErr w:type="spellStart"/>
            <w:r w:rsidR="00331217">
              <w:rPr>
                <w:rStyle w:val="af8"/>
                <w:b w:val="0"/>
                <w:color w:val="auto"/>
              </w:rPr>
              <w:t>жүзеге</w:t>
            </w:r>
            <w:proofErr w:type="spellEnd"/>
            <w:r w:rsidR="00331217">
              <w:rPr>
                <w:rStyle w:val="af8"/>
                <w:b w:val="0"/>
                <w:color w:val="auto"/>
              </w:rPr>
              <w:t xml:space="preserve"> </w:t>
            </w:r>
            <w:proofErr w:type="spellStart"/>
            <w:r w:rsidR="00331217">
              <w:rPr>
                <w:rStyle w:val="af8"/>
                <w:b w:val="0"/>
                <w:color w:val="auto"/>
              </w:rPr>
              <w:t>асыратын</w:t>
            </w:r>
            <w:proofErr w:type="spellEnd"/>
            <w:r w:rsidR="00331217">
              <w:rPr>
                <w:rStyle w:val="af8"/>
                <w:b w:val="0"/>
                <w:color w:val="auto"/>
              </w:rPr>
              <w:t>:</w:t>
            </w:r>
          </w:p>
          <w:p w14:paraId="496F8C05" w14:textId="16CFBEDA" w:rsidR="00331217" w:rsidRDefault="00331217" w:rsidP="00331217">
            <w:pPr>
              <w:pStyle w:val="pj"/>
              <w:ind w:right="-13" w:firstLine="249"/>
              <w:rPr>
                <w:rStyle w:val="af8"/>
                <w:b w:val="0"/>
                <w:color w:val="auto"/>
                <w:lang w:val="kk-KZ"/>
              </w:rPr>
            </w:pPr>
            <w:r w:rsidRPr="00FE6060">
              <w:rPr>
                <w:rStyle w:val="af8"/>
                <w:b w:val="0"/>
                <w:color w:val="auto"/>
              </w:rPr>
              <w:t>ҚР АК (</w:t>
            </w:r>
            <w:proofErr w:type="spellStart"/>
            <w:r w:rsidRPr="00FE6060">
              <w:rPr>
                <w:rStyle w:val="af8"/>
                <w:b w:val="0"/>
                <w:color w:val="auto"/>
              </w:rPr>
              <w:t>Ерекше</w:t>
            </w:r>
            <w:proofErr w:type="spellEnd"/>
            <w:r w:rsidRPr="00FE6060">
              <w:rPr>
                <w:rStyle w:val="af8"/>
                <w:b w:val="0"/>
                <w:color w:val="auto"/>
              </w:rPr>
              <w:t xml:space="preserve"> </w:t>
            </w:r>
            <w:proofErr w:type="spellStart"/>
            <w:r w:rsidRPr="00FE6060">
              <w:rPr>
                <w:rStyle w:val="af8"/>
                <w:b w:val="0"/>
                <w:color w:val="auto"/>
              </w:rPr>
              <w:t>бөлім</w:t>
            </w:r>
            <w:proofErr w:type="spellEnd"/>
            <w:r w:rsidRPr="00FE6060">
              <w:rPr>
                <w:rStyle w:val="af8"/>
                <w:b w:val="0"/>
                <w:color w:val="auto"/>
              </w:rPr>
              <w:t>) </w:t>
            </w:r>
            <w:hyperlink r:id="rId9" w:anchor="z278" w:history="1">
              <w:r w:rsidRPr="00FE6060">
                <w:rPr>
                  <w:rStyle w:val="af8"/>
                  <w:b w:val="0"/>
                  <w:color w:val="auto"/>
                </w:rPr>
                <w:t>655-бабының</w:t>
              </w:r>
            </w:hyperlink>
            <w:r w:rsidRPr="00FE6060">
              <w:rPr>
                <w:rStyle w:val="af8"/>
                <w:b w:val="0"/>
                <w:color w:val="auto"/>
              </w:rPr>
              <w:t xml:space="preserve"> 3-тармағына </w:t>
            </w:r>
            <w:proofErr w:type="spellStart"/>
            <w:r w:rsidRPr="00FE6060">
              <w:rPr>
                <w:rStyle w:val="af8"/>
                <w:b w:val="0"/>
                <w:color w:val="auto"/>
              </w:rPr>
              <w:t>сәйкес</w:t>
            </w:r>
            <w:proofErr w:type="spellEnd"/>
            <w:r w:rsidRPr="00FE6060">
              <w:rPr>
                <w:rStyle w:val="af8"/>
                <w:b w:val="0"/>
                <w:color w:val="auto"/>
              </w:rPr>
              <w:t xml:space="preserve"> </w:t>
            </w:r>
            <w:proofErr w:type="spellStart"/>
            <w:r w:rsidRPr="00FE6060">
              <w:rPr>
                <w:rStyle w:val="af8"/>
                <w:b w:val="0"/>
                <w:color w:val="auto"/>
              </w:rPr>
              <w:t>мердігер</w:t>
            </w:r>
            <w:proofErr w:type="spellEnd"/>
            <w:r w:rsidRPr="00FE6060">
              <w:rPr>
                <w:rStyle w:val="af8"/>
                <w:b w:val="0"/>
                <w:color w:val="auto"/>
              </w:rPr>
              <w:t xml:space="preserve"> </w:t>
            </w:r>
            <w:proofErr w:type="spellStart"/>
            <w:r w:rsidRPr="00FE6060">
              <w:rPr>
                <w:rStyle w:val="af8"/>
                <w:b w:val="0"/>
                <w:color w:val="auto"/>
              </w:rPr>
              <w:t>жобалау</w:t>
            </w:r>
            <w:proofErr w:type="spellEnd"/>
            <w:r w:rsidRPr="00FE6060">
              <w:rPr>
                <w:rStyle w:val="af8"/>
                <w:b w:val="0"/>
                <w:color w:val="auto"/>
              </w:rPr>
              <w:t xml:space="preserve"> </w:t>
            </w:r>
            <w:proofErr w:type="spellStart"/>
            <w:r w:rsidRPr="00FE6060">
              <w:rPr>
                <w:rStyle w:val="af8"/>
                <w:b w:val="0"/>
                <w:color w:val="auto"/>
              </w:rPr>
              <w:t>шешімдерін</w:t>
            </w:r>
            <w:proofErr w:type="spellEnd"/>
            <w:r w:rsidRPr="00FE6060">
              <w:rPr>
                <w:rStyle w:val="af8"/>
                <w:b w:val="0"/>
                <w:color w:val="auto"/>
              </w:rPr>
              <w:t xml:space="preserve"> </w:t>
            </w:r>
            <w:proofErr w:type="spellStart"/>
            <w:r w:rsidRPr="00FE6060">
              <w:rPr>
                <w:rStyle w:val="af8"/>
                <w:b w:val="0"/>
                <w:color w:val="auto"/>
              </w:rPr>
              <w:t>өзгертпей</w:t>
            </w:r>
            <w:proofErr w:type="spellEnd"/>
            <w:r w:rsidRPr="00FE6060">
              <w:rPr>
                <w:rStyle w:val="af8"/>
                <w:b w:val="0"/>
                <w:color w:val="auto"/>
              </w:rPr>
              <w:t xml:space="preserve">, </w:t>
            </w:r>
            <w:proofErr w:type="spellStart"/>
            <w:r w:rsidRPr="00FE6060">
              <w:rPr>
                <w:rStyle w:val="af8"/>
                <w:b w:val="0"/>
                <w:color w:val="auto"/>
              </w:rPr>
              <w:t>сметаға</w:t>
            </w:r>
            <w:proofErr w:type="spellEnd"/>
            <w:r w:rsidRPr="00FE6060">
              <w:rPr>
                <w:rStyle w:val="af8"/>
                <w:b w:val="0"/>
                <w:color w:val="auto"/>
              </w:rPr>
              <w:t xml:space="preserve"> </w:t>
            </w:r>
            <w:proofErr w:type="spellStart"/>
            <w:r w:rsidRPr="00FE6060">
              <w:rPr>
                <w:rStyle w:val="af8"/>
                <w:b w:val="0"/>
                <w:color w:val="auto"/>
              </w:rPr>
              <w:t>қайта</w:t>
            </w:r>
            <w:proofErr w:type="spellEnd"/>
            <w:r w:rsidRPr="00FE6060">
              <w:rPr>
                <w:rStyle w:val="af8"/>
                <w:b w:val="0"/>
                <w:color w:val="auto"/>
              </w:rPr>
              <w:t xml:space="preserve"> </w:t>
            </w:r>
            <w:proofErr w:type="spellStart"/>
            <w:r w:rsidRPr="00FE6060">
              <w:rPr>
                <w:rStyle w:val="af8"/>
                <w:b w:val="0"/>
                <w:color w:val="auto"/>
              </w:rPr>
              <w:t>қарау</w:t>
            </w:r>
            <w:proofErr w:type="spellEnd"/>
            <w:r w:rsidRPr="00FE6060">
              <w:rPr>
                <w:rStyle w:val="af8"/>
                <w:b w:val="0"/>
                <w:color w:val="auto"/>
              </w:rPr>
              <w:t xml:space="preserve"> </w:t>
            </w:r>
            <w:proofErr w:type="spellStart"/>
            <w:r w:rsidRPr="00FE6060">
              <w:rPr>
                <w:rStyle w:val="af8"/>
                <w:b w:val="0"/>
                <w:color w:val="auto"/>
              </w:rPr>
              <w:t>жүргізу</w:t>
            </w:r>
            <w:proofErr w:type="spellEnd"/>
            <w:r w:rsidRPr="00FE6060">
              <w:rPr>
                <w:rStyle w:val="af8"/>
                <w:b w:val="0"/>
                <w:color w:val="auto"/>
              </w:rPr>
              <w:t xml:space="preserve"> </w:t>
            </w:r>
            <w:proofErr w:type="spellStart"/>
            <w:r w:rsidRPr="00FE6060">
              <w:rPr>
                <w:rStyle w:val="af8"/>
                <w:b w:val="0"/>
                <w:color w:val="auto"/>
              </w:rPr>
              <w:t>туралы</w:t>
            </w:r>
            <w:proofErr w:type="spellEnd"/>
            <w:r w:rsidRPr="00FE6060">
              <w:rPr>
                <w:rStyle w:val="af8"/>
                <w:b w:val="0"/>
                <w:color w:val="auto"/>
              </w:rPr>
              <w:t xml:space="preserve"> </w:t>
            </w:r>
            <w:proofErr w:type="spellStart"/>
            <w:r w:rsidRPr="00FE6060">
              <w:rPr>
                <w:rStyle w:val="af8"/>
                <w:b w:val="0"/>
                <w:color w:val="auto"/>
              </w:rPr>
              <w:t>өтініш</w:t>
            </w:r>
            <w:proofErr w:type="spellEnd"/>
            <w:r w:rsidRPr="00FE6060">
              <w:rPr>
                <w:rStyle w:val="af8"/>
                <w:b w:val="0"/>
                <w:color w:val="auto"/>
              </w:rPr>
              <w:t xml:space="preserve"> </w:t>
            </w:r>
            <w:proofErr w:type="spellStart"/>
            <w:r w:rsidRPr="00FE6060">
              <w:rPr>
                <w:rStyle w:val="af8"/>
                <w:b w:val="0"/>
                <w:color w:val="auto"/>
              </w:rPr>
              <w:t>жасаған</w:t>
            </w:r>
            <w:proofErr w:type="spellEnd"/>
            <w:r w:rsidRPr="00FE6060">
              <w:rPr>
                <w:rStyle w:val="af8"/>
                <w:b w:val="0"/>
                <w:color w:val="auto"/>
              </w:rPr>
              <w:t xml:space="preserve"> </w:t>
            </w:r>
            <w:proofErr w:type="spellStart"/>
            <w:r w:rsidRPr="00FE6060">
              <w:rPr>
                <w:rStyle w:val="af8"/>
                <w:b w:val="0"/>
                <w:color w:val="auto"/>
              </w:rPr>
              <w:t>кезде</w:t>
            </w:r>
            <w:proofErr w:type="spellEnd"/>
            <w:r w:rsidRPr="00FE6060">
              <w:rPr>
                <w:rStyle w:val="af8"/>
                <w:b w:val="0"/>
                <w:color w:val="auto"/>
              </w:rPr>
              <w:t xml:space="preserve"> </w:t>
            </w:r>
            <w:proofErr w:type="spellStart"/>
            <w:r w:rsidRPr="00FE6060">
              <w:rPr>
                <w:rStyle w:val="af8"/>
                <w:b w:val="0"/>
                <w:color w:val="auto"/>
              </w:rPr>
              <w:t>құрылыс</w:t>
            </w:r>
            <w:proofErr w:type="spellEnd"/>
            <w:r w:rsidRPr="00FE6060">
              <w:rPr>
                <w:rStyle w:val="af8"/>
                <w:b w:val="0"/>
                <w:color w:val="auto"/>
              </w:rPr>
              <w:t xml:space="preserve"> </w:t>
            </w:r>
            <w:proofErr w:type="spellStart"/>
            <w:r w:rsidRPr="00FE6060">
              <w:rPr>
                <w:rStyle w:val="af8"/>
                <w:b w:val="0"/>
                <w:color w:val="auto"/>
              </w:rPr>
              <w:t>ресурстары</w:t>
            </w:r>
            <w:proofErr w:type="spellEnd"/>
            <w:r w:rsidRPr="00FE6060">
              <w:rPr>
                <w:rStyle w:val="af8"/>
                <w:b w:val="0"/>
                <w:color w:val="auto"/>
              </w:rPr>
              <w:t xml:space="preserve"> </w:t>
            </w:r>
            <w:proofErr w:type="spellStart"/>
            <w:r w:rsidRPr="00FE6060">
              <w:rPr>
                <w:rStyle w:val="af8"/>
                <w:b w:val="0"/>
                <w:color w:val="auto"/>
              </w:rPr>
              <w:t>құнының</w:t>
            </w:r>
            <w:proofErr w:type="spellEnd"/>
            <w:r w:rsidRPr="00FE6060">
              <w:rPr>
                <w:rStyle w:val="af8"/>
                <w:b w:val="0"/>
                <w:color w:val="auto"/>
              </w:rPr>
              <w:t xml:space="preserve"> </w:t>
            </w:r>
            <w:proofErr w:type="spellStart"/>
            <w:r w:rsidRPr="00FE6060">
              <w:rPr>
                <w:rStyle w:val="af8"/>
                <w:b w:val="0"/>
                <w:color w:val="auto"/>
              </w:rPr>
              <w:t>ұлғаюына</w:t>
            </w:r>
            <w:proofErr w:type="spellEnd"/>
            <w:r w:rsidRPr="00FE6060">
              <w:rPr>
                <w:rStyle w:val="af8"/>
                <w:b w:val="0"/>
                <w:color w:val="auto"/>
              </w:rPr>
              <w:t xml:space="preserve"> </w:t>
            </w:r>
            <w:proofErr w:type="spellStart"/>
            <w:r w:rsidRPr="00FE6060">
              <w:rPr>
                <w:rStyle w:val="af8"/>
                <w:b w:val="0"/>
                <w:color w:val="auto"/>
              </w:rPr>
              <w:t>байланысты</w:t>
            </w:r>
            <w:proofErr w:type="spellEnd"/>
            <w:r>
              <w:rPr>
                <w:rStyle w:val="af8"/>
                <w:b w:val="0"/>
                <w:color w:val="auto"/>
                <w:lang w:val="kk-KZ"/>
              </w:rPr>
              <w:t xml:space="preserve"> </w:t>
            </w:r>
            <w:proofErr w:type="spellStart"/>
            <w:r w:rsidRPr="00E330BD">
              <w:rPr>
                <w:b/>
                <w:bCs/>
              </w:rPr>
              <w:t>мердігердің</w:t>
            </w:r>
            <w:proofErr w:type="spellEnd"/>
            <w:r w:rsidRPr="00E330BD">
              <w:rPr>
                <w:b/>
                <w:bCs/>
              </w:rPr>
              <w:t xml:space="preserve"> </w:t>
            </w:r>
            <w:proofErr w:type="spellStart"/>
            <w:r w:rsidRPr="00E330BD">
              <w:rPr>
                <w:b/>
                <w:bCs/>
              </w:rPr>
              <w:t>кінәсінен</w:t>
            </w:r>
            <w:proofErr w:type="spellEnd"/>
            <w:r w:rsidRPr="00E330BD">
              <w:rPr>
                <w:b/>
                <w:bCs/>
              </w:rPr>
              <w:t xml:space="preserve"> </w:t>
            </w:r>
            <w:proofErr w:type="spellStart"/>
            <w:r w:rsidRPr="00E330BD">
              <w:rPr>
                <w:b/>
                <w:bCs/>
              </w:rPr>
              <w:t>құрылыс-монтаждау</w:t>
            </w:r>
            <w:proofErr w:type="spellEnd"/>
            <w:r w:rsidRPr="00E330BD">
              <w:rPr>
                <w:b/>
                <w:bCs/>
              </w:rPr>
              <w:t xml:space="preserve"> </w:t>
            </w:r>
            <w:proofErr w:type="spellStart"/>
            <w:r w:rsidRPr="00E330BD">
              <w:rPr>
                <w:b/>
                <w:bCs/>
              </w:rPr>
              <w:t>жұмыстарын</w:t>
            </w:r>
            <w:proofErr w:type="spellEnd"/>
            <w:r w:rsidRPr="00E330BD">
              <w:rPr>
                <w:b/>
                <w:bCs/>
              </w:rPr>
              <w:t xml:space="preserve"> </w:t>
            </w:r>
            <w:proofErr w:type="spellStart"/>
            <w:r w:rsidRPr="00E330BD">
              <w:rPr>
                <w:b/>
                <w:bCs/>
              </w:rPr>
              <w:t>жүргізу</w:t>
            </w:r>
            <w:proofErr w:type="spellEnd"/>
            <w:r w:rsidRPr="00E330BD">
              <w:rPr>
                <w:b/>
                <w:bCs/>
              </w:rPr>
              <w:t xml:space="preserve"> </w:t>
            </w:r>
            <w:proofErr w:type="spellStart"/>
            <w:r w:rsidRPr="00E330BD">
              <w:rPr>
                <w:b/>
                <w:bCs/>
              </w:rPr>
              <w:t>кестесінен</w:t>
            </w:r>
            <w:proofErr w:type="spellEnd"/>
            <w:r w:rsidRPr="00E330BD">
              <w:rPr>
                <w:b/>
                <w:bCs/>
              </w:rPr>
              <w:t xml:space="preserve"> </w:t>
            </w:r>
            <w:proofErr w:type="spellStart"/>
            <w:r w:rsidRPr="00E330BD">
              <w:rPr>
                <w:b/>
                <w:bCs/>
              </w:rPr>
              <w:t>артта</w:t>
            </w:r>
            <w:proofErr w:type="spellEnd"/>
            <w:r w:rsidRPr="00E330BD">
              <w:rPr>
                <w:b/>
                <w:bCs/>
              </w:rPr>
              <w:t xml:space="preserve"> </w:t>
            </w:r>
            <w:proofErr w:type="spellStart"/>
            <w:r w:rsidRPr="00E330BD">
              <w:rPr>
                <w:b/>
                <w:bCs/>
              </w:rPr>
              <w:t>қалушылық</w:t>
            </w:r>
            <w:proofErr w:type="spellEnd"/>
            <w:r w:rsidRPr="00E330BD">
              <w:rPr>
                <w:b/>
                <w:bCs/>
              </w:rPr>
              <w:t xml:space="preserve"> </w:t>
            </w:r>
            <w:proofErr w:type="spellStart"/>
            <w:r w:rsidRPr="00E330BD">
              <w:rPr>
                <w:b/>
                <w:bCs/>
              </w:rPr>
              <w:t>болмаған</w:t>
            </w:r>
            <w:proofErr w:type="spellEnd"/>
            <w:r w:rsidRPr="00E330BD">
              <w:rPr>
                <w:b/>
                <w:bCs/>
              </w:rPr>
              <w:t xml:space="preserve"> </w:t>
            </w:r>
            <w:proofErr w:type="spellStart"/>
            <w:r w:rsidRPr="00E330BD">
              <w:rPr>
                <w:b/>
                <w:bCs/>
              </w:rPr>
              <w:t>жағдайда</w:t>
            </w:r>
            <w:proofErr w:type="spellEnd"/>
            <w:r w:rsidRPr="00E330BD">
              <w:rPr>
                <w:bCs/>
              </w:rPr>
              <w:t xml:space="preserve"> </w:t>
            </w:r>
            <w:proofErr w:type="spellStart"/>
            <w:r w:rsidRPr="00E330BD">
              <w:rPr>
                <w:b/>
                <w:bCs/>
              </w:rPr>
              <w:t>шарт</w:t>
            </w:r>
            <w:proofErr w:type="spellEnd"/>
            <w:r w:rsidRPr="00E330BD">
              <w:rPr>
                <w:b/>
                <w:bCs/>
              </w:rPr>
              <w:t xml:space="preserve"> </w:t>
            </w:r>
            <w:proofErr w:type="spellStart"/>
            <w:r w:rsidRPr="00E330BD">
              <w:rPr>
                <w:b/>
                <w:bCs/>
              </w:rPr>
              <w:t>жасасу</w:t>
            </w:r>
            <w:proofErr w:type="spellEnd"/>
            <w:r w:rsidRPr="00E330BD">
              <w:rPr>
                <w:b/>
                <w:bCs/>
              </w:rPr>
              <w:t xml:space="preserve"> </w:t>
            </w:r>
            <w:proofErr w:type="spellStart"/>
            <w:r w:rsidRPr="00E330BD">
              <w:rPr>
                <w:b/>
                <w:bCs/>
              </w:rPr>
              <w:t>күніне</w:t>
            </w:r>
            <w:proofErr w:type="spellEnd"/>
            <w:r w:rsidRPr="00E330BD">
              <w:rPr>
                <w:b/>
                <w:bCs/>
              </w:rPr>
              <w:t xml:space="preserve"> </w:t>
            </w:r>
            <w:proofErr w:type="spellStart"/>
            <w:r w:rsidRPr="00E330BD">
              <w:rPr>
                <w:b/>
                <w:bCs/>
              </w:rPr>
              <w:t>келтірілген</w:t>
            </w:r>
            <w:proofErr w:type="spellEnd"/>
            <w:r w:rsidRPr="00FE6060">
              <w:rPr>
                <w:rStyle w:val="af8"/>
                <w:b w:val="0"/>
                <w:color w:val="auto"/>
              </w:rPr>
              <w:t xml:space="preserve"> </w:t>
            </w:r>
            <w:proofErr w:type="spellStart"/>
            <w:r w:rsidRPr="00FE6060">
              <w:rPr>
                <w:rStyle w:val="af8"/>
                <w:b w:val="0"/>
                <w:color w:val="auto"/>
              </w:rPr>
              <w:t>сметалық</w:t>
            </w:r>
            <w:proofErr w:type="spellEnd"/>
            <w:r w:rsidRPr="00FE6060">
              <w:rPr>
                <w:rStyle w:val="af8"/>
                <w:b w:val="0"/>
                <w:color w:val="auto"/>
              </w:rPr>
              <w:t xml:space="preserve"> </w:t>
            </w:r>
            <w:proofErr w:type="spellStart"/>
            <w:r w:rsidRPr="00FE6060">
              <w:rPr>
                <w:rStyle w:val="af8"/>
                <w:b w:val="0"/>
                <w:color w:val="auto"/>
              </w:rPr>
              <w:t>құны</w:t>
            </w:r>
            <w:proofErr w:type="spellEnd"/>
            <w:r w:rsidRPr="00FE6060">
              <w:rPr>
                <w:rStyle w:val="af8"/>
                <w:b w:val="0"/>
                <w:color w:val="auto"/>
              </w:rPr>
              <w:t xml:space="preserve"> </w:t>
            </w:r>
            <w:proofErr w:type="spellStart"/>
            <w:r w:rsidRPr="00FE6060">
              <w:rPr>
                <w:rStyle w:val="af8"/>
                <w:b w:val="0"/>
                <w:color w:val="auto"/>
              </w:rPr>
              <w:t>түзетілетін</w:t>
            </w:r>
            <w:proofErr w:type="spellEnd"/>
            <w:r w:rsidRPr="00FE6060">
              <w:rPr>
                <w:rStyle w:val="af8"/>
                <w:b w:val="0"/>
                <w:color w:val="auto"/>
              </w:rPr>
              <w:t xml:space="preserve"> </w:t>
            </w:r>
            <w:proofErr w:type="spellStart"/>
            <w:r w:rsidRPr="00FE6060">
              <w:rPr>
                <w:rStyle w:val="af8"/>
                <w:b w:val="0"/>
                <w:color w:val="auto"/>
              </w:rPr>
              <w:t>жобалар</w:t>
            </w:r>
            <w:proofErr w:type="spellEnd"/>
            <w:r w:rsidRPr="00FE6060">
              <w:rPr>
                <w:rStyle w:val="af8"/>
                <w:b w:val="0"/>
                <w:color w:val="auto"/>
              </w:rPr>
              <w:t xml:space="preserve"> </w:t>
            </w:r>
            <w:proofErr w:type="spellStart"/>
            <w:r w:rsidRPr="00FE6060">
              <w:rPr>
                <w:rStyle w:val="af8"/>
                <w:b w:val="0"/>
                <w:color w:val="auto"/>
              </w:rPr>
              <w:t>бойынша</w:t>
            </w:r>
            <w:proofErr w:type="spellEnd"/>
            <w:r>
              <w:rPr>
                <w:rStyle w:val="af8"/>
                <w:b w:val="0"/>
                <w:color w:val="auto"/>
                <w:lang w:val="kk-KZ"/>
              </w:rPr>
              <w:t>;</w:t>
            </w:r>
          </w:p>
          <w:p w14:paraId="1C534325" w14:textId="0F977536" w:rsidR="00331217" w:rsidRPr="00331217" w:rsidRDefault="00331217" w:rsidP="00331217">
            <w:pPr>
              <w:pStyle w:val="pj"/>
              <w:ind w:right="-13" w:firstLine="249"/>
              <w:rPr>
                <w:b/>
                <w:highlight w:val="yellow"/>
                <w:lang w:val="kk-KZ"/>
              </w:rPr>
            </w:pPr>
            <w:proofErr w:type="spellStart"/>
            <w:r>
              <w:rPr>
                <w:b/>
                <w:color w:val="auto"/>
              </w:rPr>
              <w:t>ж</w:t>
            </w:r>
            <w:r w:rsidRPr="00331217">
              <w:rPr>
                <w:b/>
                <w:color w:val="auto"/>
              </w:rPr>
              <w:t>обалау-сметалық</w:t>
            </w:r>
            <w:proofErr w:type="spellEnd"/>
            <w:r w:rsidRPr="00331217">
              <w:rPr>
                <w:b/>
                <w:color w:val="auto"/>
              </w:rPr>
              <w:t xml:space="preserve"> </w:t>
            </w:r>
            <w:proofErr w:type="spellStart"/>
            <w:r w:rsidRPr="00331217">
              <w:rPr>
                <w:b/>
                <w:color w:val="auto"/>
              </w:rPr>
              <w:t>құжаттаманың</w:t>
            </w:r>
            <w:proofErr w:type="spellEnd"/>
            <w:r w:rsidRPr="00331217">
              <w:rPr>
                <w:b/>
                <w:color w:val="auto"/>
              </w:rPr>
              <w:t xml:space="preserve"> </w:t>
            </w:r>
            <w:proofErr w:type="spellStart"/>
            <w:r w:rsidRPr="00331217">
              <w:rPr>
                <w:b/>
                <w:color w:val="auto"/>
              </w:rPr>
              <w:t>бекітілген</w:t>
            </w:r>
            <w:proofErr w:type="spellEnd"/>
            <w:r w:rsidRPr="00331217">
              <w:rPr>
                <w:b/>
                <w:color w:val="auto"/>
              </w:rPr>
              <w:t xml:space="preserve"> </w:t>
            </w:r>
            <w:proofErr w:type="spellStart"/>
            <w:r w:rsidRPr="00331217">
              <w:rPr>
                <w:b/>
                <w:color w:val="auto"/>
              </w:rPr>
              <w:t>сәттен</w:t>
            </w:r>
            <w:proofErr w:type="spellEnd"/>
            <w:r w:rsidRPr="00331217">
              <w:rPr>
                <w:b/>
                <w:color w:val="auto"/>
              </w:rPr>
              <w:t xml:space="preserve"> </w:t>
            </w:r>
            <w:proofErr w:type="spellStart"/>
            <w:r w:rsidRPr="00331217">
              <w:rPr>
                <w:b/>
                <w:color w:val="auto"/>
              </w:rPr>
              <w:t>бастап</w:t>
            </w:r>
            <w:proofErr w:type="spellEnd"/>
            <w:r w:rsidRPr="00331217">
              <w:rPr>
                <w:b/>
                <w:color w:val="auto"/>
              </w:rPr>
              <w:t xml:space="preserve"> </w:t>
            </w:r>
            <w:proofErr w:type="spellStart"/>
            <w:r w:rsidRPr="00331217">
              <w:rPr>
                <w:b/>
                <w:color w:val="auto"/>
              </w:rPr>
              <w:t>құрылысты</w:t>
            </w:r>
            <w:proofErr w:type="spellEnd"/>
            <w:r w:rsidRPr="00331217">
              <w:rPr>
                <w:b/>
                <w:color w:val="auto"/>
              </w:rPr>
              <w:t xml:space="preserve"> </w:t>
            </w:r>
            <w:proofErr w:type="spellStart"/>
            <w:r w:rsidRPr="00331217">
              <w:rPr>
                <w:b/>
                <w:color w:val="auto"/>
              </w:rPr>
              <w:t>ұйымдастыру</w:t>
            </w:r>
            <w:proofErr w:type="spellEnd"/>
            <w:r w:rsidRPr="00331217">
              <w:rPr>
                <w:b/>
                <w:color w:val="auto"/>
              </w:rPr>
              <w:t xml:space="preserve"> </w:t>
            </w:r>
            <w:proofErr w:type="spellStart"/>
            <w:r w:rsidRPr="00331217">
              <w:rPr>
                <w:b/>
                <w:color w:val="auto"/>
              </w:rPr>
              <w:t>жобасында</w:t>
            </w:r>
            <w:proofErr w:type="spellEnd"/>
            <w:r w:rsidRPr="00331217">
              <w:rPr>
                <w:b/>
                <w:color w:val="auto"/>
              </w:rPr>
              <w:t xml:space="preserve"> </w:t>
            </w:r>
            <w:proofErr w:type="spellStart"/>
            <w:r w:rsidRPr="00331217">
              <w:rPr>
                <w:b/>
                <w:color w:val="auto"/>
              </w:rPr>
              <w:t>белгіленген</w:t>
            </w:r>
            <w:proofErr w:type="spellEnd"/>
            <w:r w:rsidRPr="00331217">
              <w:rPr>
                <w:b/>
                <w:color w:val="auto"/>
              </w:rPr>
              <w:t xml:space="preserve"> </w:t>
            </w:r>
            <w:proofErr w:type="spellStart"/>
            <w:r w:rsidRPr="00331217">
              <w:rPr>
                <w:b/>
                <w:color w:val="auto"/>
              </w:rPr>
              <w:t>жұмыстардың</w:t>
            </w:r>
            <w:proofErr w:type="spellEnd"/>
            <w:r w:rsidRPr="00331217">
              <w:rPr>
                <w:b/>
                <w:color w:val="auto"/>
              </w:rPr>
              <w:t xml:space="preserve"> </w:t>
            </w:r>
            <w:proofErr w:type="spellStart"/>
            <w:r w:rsidRPr="00331217">
              <w:rPr>
                <w:b/>
                <w:color w:val="auto"/>
              </w:rPr>
              <w:t>жоспарланған</w:t>
            </w:r>
            <w:proofErr w:type="spellEnd"/>
            <w:r w:rsidRPr="00331217">
              <w:rPr>
                <w:b/>
                <w:color w:val="auto"/>
              </w:rPr>
              <w:t xml:space="preserve"> </w:t>
            </w:r>
            <w:proofErr w:type="spellStart"/>
            <w:r w:rsidRPr="00331217">
              <w:rPr>
                <w:b/>
                <w:color w:val="auto"/>
              </w:rPr>
              <w:t>басталу</w:t>
            </w:r>
            <w:proofErr w:type="spellEnd"/>
            <w:r w:rsidRPr="00331217">
              <w:rPr>
                <w:b/>
                <w:color w:val="auto"/>
              </w:rPr>
              <w:t xml:space="preserve"> </w:t>
            </w:r>
            <w:proofErr w:type="spellStart"/>
            <w:r w:rsidRPr="00331217">
              <w:rPr>
                <w:b/>
                <w:color w:val="auto"/>
              </w:rPr>
              <w:t>күнінен</w:t>
            </w:r>
            <w:proofErr w:type="spellEnd"/>
            <w:r w:rsidRPr="00331217">
              <w:rPr>
                <w:b/>
                <w:color w:val="auto"/>
              </w:rPr>
              <w:t xml:space="preserve"> </w:t>
            </w:r>
            <w:proofErr w:type="spellStart"/>
            <w:r w:rsidRPr="00331217">
              <w:rPr>
                <w:b/>
                <w:color w:val="auto"/>
              </w:rPr>
              <w:t>бір</w:t>
            </w:r>
            <w:proofErr w:type="spellEnd"/>
            <w:r w:rsidRPr="00331217">
              <w:rPr>
                <w:b/>
                <w:color w:val="auto"/>
              </w:rPr>
              <w:t xml:space="preserve"> </w:t>
            </w:r>
            <w:proofErr w:type="spellStart"/>
            <w:r w:rsidRPr="00331217">
              <w:rPr>
                <w:b/>
                <w:color w:val="auto"/>
              </w:rPr>
              <w:t>жыл</w:t>
            </w:r>
            <w:proofErr w:type="spellEnd"/>
            <w:r w:rsidRPr="00331217">
              <w:rPr>
                <w:b/>
                <w:color w:val="auto"/>
              </w:rPr>
              <w:t xml:space="preserve"> </w:t>
            </w:r>
            <w:proofErr w:type="spellStart"/>
            <w:r w:rsidRPr="00331217">
              <w:rPr>
                <w:b/>
                <w:color w:val="auto"/>
              </w:rPr>
              <w:t>уақыт</w:t>
            </w:r>
            <w:proofErr w:type="spellEnd"/>
            <w:r w:rsidRPr="00331217">
              <w:rPr>
                <w:b/>
                <w:color w:val="auto"/>
              </w:rPr>
              <w:t xml:space="preserve"> </w:t>
            </w:r>
            <w:proofErr w:type="spellStart"/>
            <w:r w:rsidRPr="00331217">
              <w:rPr>
                <w:b/>
                <w:color w:val="auto"/>
              </w:rPr>
              <w:t>өткеннен</w:t>
            </w:r>
            <w:proofErr w:type="spellEnd"/>
            <w:r w:rsidRPr="00331217">
              <w:rPr>
                <w:b/>
                <w:color w:val="auto"/>
              </w:rPr>
              <w:t xml:space="preserve"> </w:t>
            </w:r>
            <w:proofErr w:type="spellStart"/>
            <w:r w:rsidRPr="00331217">
              <w:rPr>
                <w:b/>
                <w:color w:val="auto"/>
              </w:rPr>
              <w:t>кейін</w:t>
            </w:r>
            <w:proofErr w:type="spellEnd"/>
            <w:r w:rsidRPr="00331217">
              <w:rPr>
                <w:b/>
                <w:color w:val="auto"/>
              </w:rPr>
              <w:t xml:space="preserve"> </w:t>
            </w:r>
            <w:proofErr w:type="spellStart"/>
            <w:r w:rsidRPr="00331217">
              <w:rPr>
                <w:b/>
                <w:color w:val="auto"/>
              </w:rPr>
              <w:t>құрылыс-монтаждау</w:t>
            </w:r>
            <w:proofErr w:type="spellEnd"/>
            <w:r w:rsidRPr="00331217">
              <w:rPr>
                <w:b/>
                <w:color w:val="auto"/>
              </w:rPr>
              <w:t xml:space="preserve"> </w:t>
            </w:r>
            <w:proofErr w:type="spellStart"/>
            <w:r w:rsidRPr="00331217">
              <w:rPr>
                <w:b/>
                <w:color w:val="auto"/>
              </w:rPr>
              <w:t>жұмыстарына</w:t>
            </w:r>
            <w:proofErr w:type="spellEnd"/>
            <w:r w:rsidRPr="00331217">
              <w:rPr>
                <w:b/>
                <w:color w:val="auto"/>
              </w:rPr>
              <w:t xml:space="preserve"> </w:t>
            </w:r>
            <w:proofErr w:type="spellStart"/>
            <w:r w:rsidRPr="00331217">
              <w:rPr>
                <w:b/>
                <w:color w:val="auto"/>
              </w:rPr>
              <w:t>конкурстық</w:t>
            </w:r>
            <w:proofErr w:type="spellEnd"/>
            <w:r w:rsidRPr="00331217">
              <w:rPr>
                <w:b/>
                <w:color w:val="auto"/>
              </w:rPr>
              <w:t xml:space="preserve"> </w:t>
            </w:r>
            <w:proofErr w:type="spellStart"/>
            <w:r w:rsidRPr="00331217">
              <w:rPr>
                <w:b/>
                <w:color w:val="auto"/>
              </w:rPr>
              <w:t>рәсімдер</w:t>
            </w:r>
            <w:proofErr w:type="spellEnd"/>
            <w:r w:rsidRPr="00331217">
              <w:rPr>
                <w:b/>
                <w:color w:val="auto"/>
              </w:rPr>
              <w:t xml:space="preserve"> </w:t>
            </w:r>
            <w:proofErr w:type="spellStart"/>
            <w:r w:rsidRPr="00331217">
              <w:rPr>
                <w:b/>
                <w:color w:val="auto"/>
              </w:rPr>
              <w:t>жүргізілмеген</w:t>
            </w:r>
            <w:proofErr w:type="spellEnd"/>
            <w:r w:rsidRPr="00331217">
              <w:rPr>
                <w:b/>
                <w:color w:val="auto"/>
              </w:rPr>
              <w:t xml:space="preserve"> </w:t>
            </w:r>
            <w:proofErr w:type="spellStart"/>
            <w:r w:rsidRPr="00331217">
              <w:rPr>
                <w:b/>
                <w:color w:val="auto"/>
              </w:rPr>
              <w:t>және</w:t>
            </w:r>
            <w:proofErr w:type="spellEnd"/>
            <w:r w:rsidRPr="00331217">
              <w:rPr>
                <w:b/>
                <w:color w:val="auto"/>
              </w:rPr>
              <w:t xml:space="preserve"> </w:t>
            </w:r>
            <w:proofErr w:type="spellStart"/>
            <w:r w:rsidRPr="00331217">
              <w:rPr>
                <w:b/>
                <w:color w:val="auto"/>
              </w:rPr>
              <w:t>қаржыландыру</w:t>
            </w:r>
            <w:proofErr w:type="spellEnd"/>
            <w:r w:rsidRPr="00331217">
              <w:rPr>
                <w:b/>
                <w:color w:val="auto"/>
              </w:rPr>
              <w:t xml:space="preserve"> </w:t>
            </w:r>
            <w:proofErr w:type="spellStart"/>
            <w:r w:rsidRPr="00331217">
              <w:rPr>
                <w:b/>
                <w:color w:val="auto"/>
              </w:rPr>
              <w:t>көзделмеген</w:t>
            </w:r>
            <w:proofErr w:type="spellEnd"/>
            <w:r w:rsidRPr="00331217">
              <w:rPr>
                <w:b/>
                <w:color w:val="auto"/>
              </w:rPr>
              <w:t xml:space="preserve"> </w:t>
            </w:r>
            <w:proofErr w:type="spellStart"/>
            <w:r w:rsidRPr="00331217">
              <w:rPr>
                <w:b/>
                <w:color w:val="auto"/>
              </w:rPr>
              <w:t>оның</w:t>
            </w:r>
            <w:proofErr w:type="spellEnd"/>
            <w:r w:rsidRPr="00331217">
              <w:rPr>
                <w:b/>
                <w:color w:val="auto"/>
              </w:rPr>
              <w:t xml:space="preserve"> </w:t>
            </w:r>
            <w:proofErr w:type="spellStart"/>
            <w:r w:rsidRPr="00331217">
              <w:rPr>
                <w:b/>
                <w:color w:val="auto"/>
              </w:rPr>
              <w:t>сметалық</w:t>
            </w:r>
            <w:proofErr w:type="spellEnd"/>
            <w:r w:rsidRPr="00331217">
              <w:rPr>
                <w:b/>
                <w:color w:val="auto"/>
              </w:rPr>
              <w:t xml:space="preserve"> </w:t>
            </w:r>
            <w:proofErr w:type="spellStart"/>
            <w:r w:rsidRPr="00331217">
              <w:rPr>
                <w:b/>
                <w:color w:val="auto"/>
              </w:rPr>
              <w:t>бөлімі</w:t>
            </w:r>
            <w:proofErr w:type="spellEnd"/>
            <w:r w:rsidRPr="00331217">
              <w:rPr>
                <w:b/>
                <w:color w:val="auto"/>
              </w:rPr>
              <w:t xml:space="preserve"> </w:t>
            </w:r>
            <w:proofErr w:type="spellStart"/>
            <w:r w:rsidRPr="00331217">
              <w:rPr>
                <w:b/>
                <w:color w:val="auto"/>
              </w:rPr>
              <w:t>жоб</w:t>
            </w:r>
            <w:r>
              <w:rPr>
                <w:b/>
                <w:color w:val="auto"/>
              </w:rPr>
              <w:t>алау</w:t>
            </w:r>
            <w:proofErr w:type="spellEnd"/>
            <w:r>
              <w:rPr>
                <w:b/>
                <w:color w:val="auto"/>
              </w:rPr>
              <w:t xml:space="preserve"> </w:t>
            </w:r>
            <w:proofErr w:type="spellStart"/>
            <w:r>
              <w:rPr>
                <w:b/>
                <w:color w:val="auto"/>
              </w:rPr>
              <w:t>шешімдерін</w:t>
            </w:r>
            <w:proofErr w:type="spellEnd"/>
            <w:r>
              <w:rPr>
                <w:b/>
                <w:color w:val="auto"/>
              </w:rPr>
              <w:t xml:space="preserve"> </w:t>
            </w:r>
            <w:proofErr w:type="spellStart"/>
            <w:r>
              <w:rPr>
                <w:b/>
                <w:color w:val="auto"/>
              </w:rPr>
              <w:t>өзгертпей</w:t>
            </w:r>
            <w:proofErr w:type="spellEnd"/>
            <w:r>
              <w:rPr>
                <w:b/>
                <w:color w:val="auto"/>
              </w:rPr>
              <w:t xml:space="preserve"> </w:t>
            </w:r>
            <w:proofErr w:type="spellStart"/>
            <w:r>
              <w:rPr>
                <w:b/>
                <w:color w:val="auto"/>
              </w:rPr>
              <w:t>түзетілетін</w:t>
            </w:r>
            <w:proofErr w:type="spellEnd"/>
            <w:r>
              <w:rPr>
                <w:b/>
                <w:color w:val="auto"/>
              </w:rPr>
              <w:t xml:space="preserve"> </w:t>
            </w:r>
            <w:proofErr w:type="spellStart"/>
            <w:r>
              <w:rPr>
                <w:b/>
                <w:color w:val="auto"/>
              </w:rPr>
              <w:t>жобалар</w:t>
            </w:r>
            <w:proofErr w:type="spellEnd"/>
            <w:r>
              <w:rPr>
                <w:b/>
                <w:color w:val="auto"/>
              </w:rPr>
              <w:t xml:space="preserve"> </w:t>
            </w:r>
            <w:proofErr w:type="spellStart"/>
            <w:r>
              <w:rPr>
                <w:b/>
                <w:color w:val="auto"/>
              </w:rPr>
              <w:t>бойынша</w:t>
            </w:r>
            <w:proofErr w:type="spellEnd"/>
            <w:r>
              <w:rPr>
                <w:b/>
                <w:color w:val="auto"/>
              </w:rPr>
              <w:t xml:space="preserve"> </w:t>
            </w:r>
            <w:proofErr w:type="spellStart"/>
            <w:r w:rsidRPr="00FE6060">
              <w:rPr>
                <w:rStyle w:val="af8"/>
                <w:b w:val="0"/>
                <w:color w:val="auto"/>
              </w:rPr>
              <w:t>ведомстводан</w:t>
            </w:r>
            <w:proofErr w:type="spellEnd"/>
            <w:r w:rsidRPr="00FE6060">
              <w:rPr>
                <w:rStyle w:val="af8"/>
                <w:b w:val="0"/>
                <w:color w:val="auto"/>
              </w:rPr>
              <w:t xml:space="preserve"> </w:t>
            </w:r>
            <w:proofErr w:type="spellStart"/>
            <w:r w:rsidRPr="00FE6060">
              <w:rPr>
                <w:rStyle w:val="af8"/>
                <w:b w:val="0"/>
                <w:color w:val="auto"/>
              </w:rPr>
              <w:t>тыс</w:t>
            </w:r>
            <w:proofErr w:type="spellEnd"/>
            <w:r w:rsidRPr="00FE6060">
              <w:rPr>
                <w:rStyle w:val="af8"/>
                <w:b w:val="0"/>
                <w:color w:val="auto"/>
              </w:rPr>
              <w:t xml:space="preserve"> </w:t>
            </w:r>
            <w:proofErr w:type="spellStart"/>
            <w:r w:rsidRPr="00FE6060">
              <w:rPr>
                <w:rStyle w:val="af8"/>
                <w:b w:val="0"/>
                <w:color w:val="auto"/>
              </w:rPr>
              <w:t>кешенді</w:t>
            </w:r>
            <w:proofErr w:type="spellEnd"/>
            <w:r w:rsidRPr="00FE6060">
              <w:rPr>
                <w:rStyle w:val="af8"/>
                <w:b w:val="0"/>
                <w:color w:val="auto"/>
              </w:rPr>
              <w:t xml:space="preserve"> </w:t>
            </w:r>
            <w:proofErr w:type="spellStart"/>
            <w:r w:rsidRPr="00FE6060">
              <w:rPr>
                <w:rStyle w:val="af8"/>
                <w:b w:val="0"/>
                <w:color w:val="auto"/>
              </w:rPr>
              <w:t>сараптама</w:t>
            </w:r>
            <w:proofErr w:type="spellEnd"/>
            <w:r w:rsidRPr="00FE6060">
              <w:rPr>
                <w:rStyle w:val="af8"/>
                <w:b w:val="0"/>
                <w:color w:val="auto"/>
              </w:rPr>
              <w:t xml:space="preserve"> </w:t>
            </w:r>
            <w:proofErr w:type="spellStart"/>
            <w:r w:rsidRPr="00FE6060">
              <w:rPr>
                <w:rStyle w:val="af8"/>
                <w:b w:val="0"/>
                <w:color w:val="auto"/>
              </w:rPr>
              <w:t>жүргізу</w:t>
            </w:r>
            <w:proofErr w:type="spellEnd"/>
            <w:r w:rsidRPr="00FE6060">
              <w:rPr>
                <w:rStyle w:val="af8"/>
                <w:b w:val="0"/>
                <w:color w:val="auto"/>
              </w:rPr>
              <w:t xml:space="preserve"> </w:t>
            </w:r>
            <w:proofErr w:type="spellStart"/>
            <w:r w:rsidRPr="00FE6060">
              <w:rPr>
                <w:rStyle w:val="af8"/>
                <w:b w:val="0"/>
                <w:color w:val="auto"/>
              </w:rPr>
              <w:t>мерзімдері</w:t>
            </w:r>
            <w:proofErr w:type="spellEnd"/>
            <w:r w:rsidRPr="00FE6060">
              <w:rPr>
                <w:rStyle w:val="af8"/>
                <w:b w:val="0"/>
                <w:color w:val="auto"/>
              </w:rPr>
              <w:t xml:space="preserve"> мен </w:t>
            </w:r>
            <w:proofErr w:type="spellStart"/>
            <w:r w:rsidRPr="00FE6060">
              <w:rPr>
                <w:rStyle w:val="af8"/>
                <w:b w:val="0"/>
                <w:color w:val="auto"/>
              </w:rPr>
              <w:t>ұзақтығы</w:t>
            </w:r>
            <w:proofErr w:type="spellEnd"/>
            <w:r w:rsidRPr="00FE6060">
              <w:rPr>
                <w:rStyle w:val="af8"/>
                <w:b w:val="0"/>
                <w:color w:val="auto"/>
              </w:rPr>
              <w:t xml:space="preserve"> </w:t>
            </w:r>
            <w:proofErr w:type="spellStart"/>
            <w:r w:rsidRPr="00FE6060">
              <w:rPr>
                <w:rStyle w:val="af8"/>
                <w:b w:val="0"/>
                <w:color w:val="auto"/>
              </w:rPr>
              <w:t>орындаушы</w:t>
            </w:r>
            <w:proofErr w:type="spellEnd"/>
            <w:r w:rsidRPr="00FE6060">
              <w:rPr>
                <w:rStyle w:val="af8"/>
                <w:b w:val="0"/>
                <w:color w:val="auto"/>
              </w:rPr>
              <w:t xml:space="preserve"> мен </w:t>
            </w:r>
            <w:proofErr w:type="spellStart"/>
            <w:r w:rsidRPr="00FE6060">
              <w:rPr>
                <w:rStyle w:val="af8"/>
                <w:b w:val="0"/>
                <w:color w:val="auto"/>
              </w:rPr>
              <w:lastRenderedPageBreak/>
              <w:t>тапсырыс</w:t>
            </w:r>
            <w:proofErr w:type="spellEnd"/>
            <w:r w:rsidRPr="00FE6060">
              <w:rPr>
                <w:rStyle w:val="af8"/>
                <w:b w:val="0"/>
                <w:color w:val="auto"/>
              </w:rPr>
              <w:t xml:space="preserve"> </w:t>
            </w:r>
            <w:proofErr w:type="spellStart"/>
            <w:r w:rsidRPr="00FE6060">
              <w:rPr>
                <w:rStyle w:val="af8"/>
                <w:b w:val="0"/>
                <w:color w:val="auto"/>
              </w:rPr>
              <w:t>беруші</w:t>
            </w:r>
            <w:proofErr w:type="spellEnd"/>
            <w:r w:rsidRPr="00FE6060">
              <w:rPr>
                <w:rStyle w:val="af8"/>
                <w:b w:val="0"/>
                <w:color w:val="auto"/>
              </w:rPr>
              <w:t xml:space="preserve"> </w:t>
            </w:r>
            <w:proofErr w:type="spellStart"/>
            <w:r w:rsidRPr="00FE6060">
              <w:rPr>
                <w:rStyle w:val="af8"/>
                <w:b w:val="0"/>
                <w:color w:val="auto"/>
              </w:rPr>
              <w:t>арасында</w:t>
            </w:r>
            <w:proofErr w:type="spellEnd"/>
            <w:r w:rsidRPr="00FE6060">
              <w:rPr>
                <w:rStyle w:val="af8"/>
                <w:b w:val="0"/>
                <w:color w:val="auto"/>
              </w:rPr>
              <w:t xml:space="preserve"> </w:t>
            </w:r>
            <w:proofErr w:type="spellStart"/>
            <w:r w:rsidRPr="00FE6060">
              <w:rPr>
                <w:rStyle w:val="af8"/>
                <w:b w:val="0"/>
                <w:color w:val="auto"/>
              </w:rPr>
              <w:t>жасалатын</w:t>
            </w:r>
            <w:proofErr w:type="spellEnd"/>
            <w:r w:rsidRPr="00FE6060">
              <w:rPr>
                <w:rStyle w:val="af8"/>
                <w:b w:val="0"/>
                <w:color w:val="auto"/>
              </w:rPr>
              <w:t xml:space="preserve"> </w:t>
            </w:r>
            <w:proofErr w:type="spellStart"/>
            <w:r w:rsidRPr="00FE6060">
              <w:rPr>
                <w:rStyle w:val="af8"/>
                <w:b w:val="0"/>
                <w:color w:val="auto"/>
              </w:rPr>
              <w:t>шартта</w:t>
            </w:r>
            <w:proofErr w:type="spellEnd"/>
            <w:r w:rsidRPr="00FE6060">
              <w:rPr>
                <w:rStyle w:val="af8"/>
                <w:b w:val="0"/>
                <w:color w:val="auto"/>
              </w:rPr>
              <w:t xml:space="preserve"> </w:t>
            </w:r>
            <w:proofErr w:type="spellStart"/>
            <w:r w:rsidRPr="00FE6060">
              <w:rPr>
                <w:rStyle w:val="af8"/>
                <w:b w:val="0"/>
                <w:color w:val="auto"/>
              </w:rPr>
              <w:t>белгіленеді</w:t>
            </w:r>
            <w:proofErr w:type="spellEnd"/>
            <w:r w:rsidRPr="00FE6060">
              <w:rPr>
                <w:rStyle w:val="af8"/>
                <w:b w:val="0"/>
                <w:color w:val="auto"/>
              </w:rPr>
              <w:t xml:space="preserve">, </w:t>
            </w:r>
            <w:proofErr w:type="spellStart"/>
            <w:r w:rsidRPr="00FE6060">
              <w:rPr>
                <w:rStyle w:val="af8"/>
                <w:b w:val="0"/>
                <w:color w:val="auto"/>
              </w:rPr>
              <w:t>бірақ</w:t>
            </w:r>
            <w:proofErr w:type="spellEnd"/>
            <w:r w:rsidRPr="00FE6060">
              <w:rPr>
                <w:rStyle w:val="af8"/>
                <w:b w:val="0"/>
                <w:color w:val="auto"/>
              </w:rPr>
              <w:t xml:space="preserve"> 15 (он бес) </w:t>
            </w:r>
            <w:proofErr w:type="spellStart"/>
            <w:r w:rsidRPr="00FE6060">
              <w:rPr>
                <w:rStyle w:val="af8"/>
                <w:b w:val="0"/>
                <w:color w:val="auto"/>
              </w:rPr>
              <w:t>жұмыс</w:t>
            </w:r>
            <w:proofErr w:type="spellEnd"/>
            <w:r w:rsidRPr="00FE6060">
              <w:rPr>
                <w:rStyle w:val="af8"/>
                <w:b w:val="0"/>
                <w:color w:val="auto"/>
              </w:rPr>
              <w:t xml:space="preserve"> </w:t>
            </w:r>
            <w:proofErr w:type="spellStart"/>
            <w:r w:rsidRPr="00FE6060">
              <w:rPr>
                <w:rStyle w:val="af8"/>
                <w:b w:val="0"/>
                <w:color w:val="auto"/>
              </w:rPr>
              <w:t>күнінен</w:t>
            </w:r>
            <w:proofErr w:type="spellEnd"/>
            <w:r w:rsidRPr="00FE6060">
              <w:rPr>
                <w:rStyle w:val="af8"/>
                <w:b w:val="0"/>
                <w:color w:val="auto"/>
              </w:rPr>
              <w:t xml:space="preserve"> </w:t>
            </w:r>
            <w:proofErr w:type="spellStart"/>
            <w:r w:rsidRPr="00FE6060">
              <w:rPr>
                <w:rStyle w:val="af8"/>
                <w:b w:val="0"/>
                <w:color w:val="auto"/>
              </w:rPr>
              <w:t>аспайды</w:t>
            </w:r>
            <w:proofErr w:type="spellEnd"/>
            <w:r w:rsidRPr="00FE6060">
              <w:rPr>
                <w:rStyle w:val="af8"/>
                <w:b w:val="0"/>
                <w:color w:val="auto"/>
              </w:rPr>
              <w:t>.</w:t>
            </w:r>
          </w:p>
        </w:tc>
        <w:tc>
          <w:tcPr>
            <w:tcW w:w="4253" w:type="dxa"/>
            <w:shd w:val="clear" w:color="auto" w:fill="FFFFFF"/>
          </w:tcPr>
          <w:p w14:paraId="78E9051C" w14:textId="5035F7CC" w:rsidR="003A7052" w:rsidRPr="00FE6060" w:rsidRDefault="003A7052" w:rsidP="003A7052">
            <w:pPr>
              <w:pStyle w:val="af0"/>
              <w:ind w:firstLine="176"/>
              <w:jc w:val="both"/>
              <w:rPr>
                <w:rFonts w:ascii="Times New Roman" w:hAnsi="Times New Roman"/>
                <w:noProof/>
                <w:snapToGrid w:val="0"/>
                <w:sz w:val="24"/>
                <w:szCs w:val="24"/>
                <w:lang w:val="kk-KZ"/>
              </w:rPr>
            </w:pPr>
            <w:r w:rsidRPr="00FE6060">
              <w:rPr>
                <w:rFonts w:ascii="Times New Roman" w:hAnsi="Times New Roman"/>
                <w:noProof/>
                <w:snapToGrid w:val="0"/>
                <w:sz w:val="24"/>
                <w:szCs w:val="24"/>
                <w:lang w:val="kk-KZ"/>
              </w:rPr>
              <w:lastRenderedPageBreak/>
              <w:t>Негізде</w:t>
            </w:r>
            <w:r>
              <w:rPr>
                <w:rFonts w:ascii="Times New Roman" w:hAnsi="Times New Roman"/>
                <w:noProof/>
                <w:snapToGrid w:val="0"/>
                <w:sz w:val="24"/>
                <w:szCs w:val="24"/>
                <w:lang w:val="kk-KZ"/>
              </w:rPr>
              <w:t xml:space="preserve">мелер жоғарыда </w:t>
            </w:r>
            <w:r w:rsidR="00C74C69">
              <w:rPr>
                <w:rFonts w:ascii="Times New Roman" w:hAnsi="Times New Roman"/>
                <w:noProof/>
                <w:snapToGrid w:val="0"/>
                <w:sz w:val="24"/>
                <w:szCs w:val="24"/>
                <w:lang w:val="kk-KZ"/>
              </w:rPr>
              <w:t xml:space="preserve">13-тармақшаның </w:t>
            </w:r>
            <w:r>
              <w:rPr>
                <w:rFonts w:ascii="Times New Roman" w:hAnsi="Times New Roman"/>
                <w:noProof/>
                <w:snapToGrid w:val="0"/>
                <w:sz w:val="24"/>
                <w:szCs w:val="24"/>
                <w:lang w:val="kk-KZ"/>
              </w:rPr>
              <w:t>4) және 5)-тарақшалар</w:t>
            </w:r>
            <w:r w:rsidR="00C74C69">
              <w:rPr>
                <w:rFonts w:ascii="Times New Roman" w:hAnsi="Times New Roman"/>
                <w:noProof/>
                <w:snapToGrid w:val="0"/>
                <w:sz w:val="24"/>
                <w:szCs w:val="24"/>
                <w:lang w:val="kk-KZ"/>
              </w:rPr>
              <w:t>ы</w:t>
            </w:r>
            <w:r>
              <w:rPr>
                <w:rFonts w:ascii="Times New Roman" w:hAnsi="Times New Roman"/>
                <w:noProof/>
                <w:snapToGrid w:val="0"/>
                <w:sz w:val="24"/>
                <w:szCs w:val="24"/>
                <w:lang w:val="kk-KZ"/>
              </w:rPr>
              <w:t xml:space="preserve"> үшін</w:t>
            </w:r>
            <w:r w:rsidRPr="00FE6060">
              <w:rPr>
                <w:rFonts w:ascii="Times New Roman" w:hAnsi="Times New Roman"/>
                <w:noProof/>
                <w:snapToGrid w:val="0"/>
                <w:sz w:val="24"/>
                <w:szCs w:val="24"/>
                <w:lang w:val="kk-KZ"/>
              </w:rPr>
              <w:t xml:space="preserve"> келтірілген негіздемелермен бірдей. </w:t>
            </w:r>
          </w:p>
          <w:p w14:paraId="41439F49" w14:textId="77777777" w:rsidR="00363542" w:rsidRPr="00C6543A" w:rsidRDefault="00363542" w:rsidP="0063248A">
            <w:pPr>
              <w:pStyle w:val="a9"/>
              <w:tabs>
                <w:tab w:val="left" w:pos="1670"/>
              </w:tabs>
              <w:spacing w:after="0"/>
              <w:jc w:val="both"/>
              <w:rPr>
                <w:rStyle w:val="af2"/>
                <w:i w:val="0"/>
                <w:color w:val="000000" w:themeColor="text1"/>
                <w:highlight w:val="yellow"/>
                <w:lang w:val="kk-KZ"/>
              </w:rPr>
            </w:pPr>
          </w:p>
        </w:tc>
      </w:tr>
      <w:tr w:rsidR="00D45C4C" w:rsidRPr="00E049DE" w14:paraId="4294E382" w14:textId="77777777" w:rsidTr="00AF7694">
        <w:trPr>
          <w:trHeight w:val="21"/>
        </w:trPr>
        <w:tc>
          <w:tcPr>
            <w:tcW w:w="567" w:type="dxa"/>
            <w:shd w:val="clear" w:color="auto" w:fill="FFFFFF"/>
          </w:tcPr>
          <w:p w14:paraId="5E184B8A" w14:textId="575B71D5" w:rsidR="00D45C4C" w:rsidRDefault="005F4454" w:rsidP="00007A83">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4</w:t>
            </w:r>
          </w:p>
        </w:tc>
        <w:tc>
          <w:tcPr>
            <w:tcW w:w="2037" w:type="dxa"/>
            <w:shd w:val="clear" w:color="auto" w:fill="FFFFFF"/>
          </w:tcPr>
          <w:p w14:paraId="6516D4AF" w14:textId="279632E1" w:rsidR="00D45C4C" w:rsidRPr="005F4454" w:rsidRDefault="00D45C4C" w:rsidP="00C24C94">
            <w:pPr>
              <w:pStyle w:val="a9"/>
              <w:spacing w:before="0" w:beforeAutospacing="0" w:after="0" w:afterAutospacing="0"/>
              <w:jc w:val="both"/>
              <w:rPr>
                <w:bCs/>
                <w:color w:val="000000" w:themeColor="text1"/>
                <w:lang w:val="kk-KZ"/>
              </w:rPr>
            </w:pPr>
            <w:r w:rsidRPr="005F4454">
              <w:rPr>
                <w:b/>
                <w:bCs/>
                <w:lang w:val="kk-KZ"/>
              </w:rPr>
              <w:t>38-1-тармақ</w:t>
            </w:r>
          </w:p>
        </w:tc>
        <w:tc>
          <w:tcPr>
            <w:tcW w:w="4111" w:type="dxa"/>
            <w:shd w:val="clear" w:color="auto" w:fill="FFFFFF"/>
          </w:tcPr>
          <w:p w14:paraId="7C013AA9" w14:textId="77777777" w:rsidR="00D45C4C" w:rsidRPr="005F4454" w:rsidRDefault="00D45C4C" w:rsidP="00D45C4C">
            <w:pPr>
              <w:pStyle w:val="a9"/>
              <w:spacing w:before="0" w:beforeAutospacing="0" w:after="0" w:afterAutospacing="0"/>
              <w:ind w:firstLine="193"/>
              <w:jc w:val="both"/>
              <w:rPr>
                <w:lang w:val="kk-KZ"/>
              </w:rPr>
            </w:pPr>
            <w:r w:rsidRPr="005F4454">
              <w:rPr>
                <w:lang w:val="kk-KZ"/>
              </w:rPr>
              <w:t xml:space="preserve">38-1. </w:t>
            </w:r>
            <w:r w:rsidRPr="00331217">
              <w:rPr>
                <w:lang w:val="kk-KZ"/>
              </w:rPr>
              <w:t>ҚР АК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сметалық құны түзетілетін</w:t>
            </w:r>
            <w:r w:rsidRPr="005F4454">
              <w:rPr>
                <w:lang w:val="kk-KZ"/>
              </w:rPr>
              <w:t xml:space="preserve"> жобалар бойынша ведомстводан тыс кешенді сараптама жүргізу барысында сарапшылар тапсырыс берушіге сарапшылардың дәлелді ескертпелерін жібереді, олар тапсырыс берушілерге шекті қарау кезінде шарт күшіне енген күннен бастап 7 (жеті) жұмыс күнінен кешіктірілмей беріледі және тапсырыс беруші сараптаманың ұзақтығы 15 (он бес) жұмыс күнінен аспайтын кезде ескертпелер берілген күннен бастап 3 (үш) жұмыс күнінен аспайтын мерзімде жояды.</w:t>
            </w:r>
          </w:p>
          <w:p w14:paraId="37EA1877" w14:textId="5634728F" w:rsidR="00D45C4C" w:rsidRPr="005F4454" w:rsidRDefault="00D45C4C" w:rsidP="00D45C4C">
            <w:pPr>
              <w:pStyle w:val="a9"/>
              <w:spacing w:before="0" w:beforeAutospacing="0" w:after="0" w:afterAutospacing="0"/>
              <w:ind w:firstLine="193"/>
              <w:jc w:val="both"/>
              <w:rPr>
                <w:b/>
                <w:lang w:val="kk-KZ"/>
              </w:rPr>
            </w:pPr>
            <w:r w:rsidRPr="005F4454">
              <w:rPr>
                <w:lang w:val="kk-KZ"/>
              </w:rPr>
              <w:t>Сарапшылар дәлелді ескерулерді белгіленген мерзімде жоймаған жағдайда теріс қорытынды жасалады.</w:t>
            </w:r>
          </w:p>
        </w:tc>
        <w:tc>
          <w:tcPr>
            <w:tcW w:w="4253" w:type="dxa"/>
            <w:shd w:val="clear" w:color="auto" w:fill="FFFFFF"/>
          </w:tcPr>
          <w:p w14:paraId="07B6B93D" w14:textId="0C26586A" w:rsidR="00C74C69" w:rsidRPr="00331217" w:rsidRDefault="003A7052" w:rsidP="00C74C69">
            <w:pPr>
              <w:pStyle w:val="a9"/>
              <w:spacing w:before="0" w:beforeAutospacing="0" w:after="0" w:afterAutospacing="0"/>
              <w:ind w:firstLine="193"/>
              <w:jc w:val="both"/>
              <w:rPr>
                <w:lang w:val="kk-KZ"/>
              </w:rPr>
            </w:pPr>
            <w:r w:rsidRPr="00331217">
              <w:rPr>
                <w:lang w:val="kk-KZ"/>
              </w:rPr>
              <w:t xml:space="preserve">38-1. </w:t>
            </w:r>
            <w:r w:rsidR="00331217" w:rsidRPr="00331217">
              <w:rPr>
                <w:color w:val="auto"/>
                <w:lang w:val="kk-KZ"/>
              </w:rPr>
              <w:t xml:space="preserve">ҚР АК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w:t>
            </w:r>
            <w:proofErr w:type="spellStart"/>
            <w:r w:rsidR="00331217" w:rsidRPr="00E330BD">
              <w:rPr>
                <w:b/>
                <w:bCs/>
              </w:rPr>
              <w:t>мердігердің</w:t>
            </w:r>
            <w:proofErr w:type="spellEnd"/>
            <w:r w:rsidR="00331217" w:rsidRPr="00E330BD">
              <w:rPr>
                <w:b/>
                <w:bCs/>
              </w:rPr>
              <w:t xml:space="preserve"> </w:t>
            </w:r>
            <w:proofErr w:type="spellStart"/>
            <w:r w:rsidR="00331217" w:rsidRPr="00E330BD">
              <w:rPr>
                <w:b/>
                <w:bCs/>
              </w:rPr>
              <w:t>кінәсінен</w:t>
            </w:r>
            <w:proofErr w:type="spellEnd"/>
            <w:r w:rsidR="00331217" w:rsidRPr="00E330BD">
              <w:rPr>
                <w:b/>
                <w:bCs/>
              </w:rPr>
              <w:t xml:space="preserve"> </w:t>
            </w:r>
            <w:proofErr w:type="spellStart"/>
            <w:r w:rsidR="00331217" w:rsidRPr="00E330BD">
              <w:rPr>
                <w:b/>
                <w:bCs/>
              </w:rPr>
              <w:t>құрылыс-монтаждау</w:t>
            </w:r>
            <w:proofErr w:type="spellEnd"/>
            <w:r w:rsidR="00331217" w:rsidRPr="00E330BD">
              <w:rPr>
                <w:b/>
                <w:bCs/>
              </w:rPr>
              <w:t xml:space="preserve"> </w:t>
            </w:r>
            <w:proofErr w:type="spellStart"/>
            <w:r w:rsidR="00331217" w:rsidRPr="00E330BD">
              <w:rPr>
                <w:b/>
                <w:bCs/>
              </w:rPr>
              <w:t>жұмыстарын</w:t>
            </w:r>
            <w:proofErr w:type="spellEnd"/>
            <w:r w:rsidR="00331217" w:rsidRPr="00E330BD">
              <w:rPr>
                <w:b/>
                <w:bCs/>
              </w:rPr>
              <w:t xml:space="preserve"> </w:t>
            </w:r>
            <w:proofErr w:type="spellStart"/>
            <w:r w:rsidR="00331217" w:rsidRPr="00E330BD">
              <w:rPr>
                <w:b/>
                <w:bCs/>
              </w:rPr>
              <w:t>жүргізу</w:t>
            </w:r>
            <w:proofErr w:type="spellEnd"/>
            <w:r w:rsidR="00331217" w:rsidRPr="00E330BD">
              <w:rPr>
                <w:b/>
                <w:bCs/>
              </w:rPr>
              <w:t xml:space="preserve"> </w:t>
            </w:r>
            <w:proofErr w:type="spellStart"/>
            <w:r w:rsidR="00331217" w:rsidRPr="00E330BD">
              <w:rPr>
                <w:b/>
                <w:bCs/>
              </w:rPr>
              <w:t>кестесінен</w:t>
            </w:r>
            <w:proofErr w:type="spellEnd"/>
            <w:r w:rsidR="00331217" w:rsidRPr="00E330BD">
              <w:rPr>
                <w:b/>
                <w:bCs/>
              </w:rPr>
              <w:t xml:space="preserve"> </w:t>
            </w:r>
            <w:proofErr w:type="spellStart"/>
            <w:r w:rsidR="00331217" w:rsidRPr="00E330BD">
              <w:rPr>
                <w:b/>
                <w:bCs/>
              </w:rPr>
              <w:t>артта</w:t>
            </w:r>
            <w:proofErr w:type="spellEnd"/>
            <w:r w:rsidR="00331217" w:rsidRPr="00E330BD">
              <w:rPr>
                <w:b/>
                <w:bCs/>
              </w:rPr>
              <w:t xml:space="preserve"> </w:t>
            </w:r>
            <w:proofErr w:type="spellStart"/>
            <w:r w:rsidR="00331217" w:rsidRPr="00E330BD">
              <w:rPr>
                <w:b/>
                <w:bCs/>
              </w:rPr>
              <w:t>қалушылық</w:t>
            </w:r>
            <w:proofErr w:type="spellEnd"/>
            <w:r w:rsidR="00331217" w:rsidRPr="00E330BD">
              <w:rPr>
                <w:b/>
                <w:bCs/>
              </w:rPr>
              <w:t xml:space="preserve"> </w:t>
            </w:r>
            <w:proofErr w:type="spellStart"/>
            <w:r w:rsidR="00331217" w:rsidRPr="00E330BD">
              <w:rPr>
                <w:b/>
                <w:bCs/>
              </w:rPr>
              <w:t>болмаған</w:t>
            </w:r>
            <w:proofErr w:type="spellEnd"/>
            <w:r w:rsidR="00331217" w:rsidRPr="00E330BD">
              <w:rPr>
                <w:b/>
                <w:bCs/>
              </w:rPr>
              <w:t xml:space="preserve"> </w:t>
            </w:r>
            <w:proofErr w:type="spellStart"/>
            <w:r w:rsidR="00331217" w:rsidRPr="00E330BD">
              <w:rPr>
                <w:b/>
                <w:bCs/>
              </w:rPr>
              <w:t>жағдайда</w:t>
            </w:r>
            <w:proofErr w:type="spellEnd"/>
            <w:r w:rsidR="00331217" w:rsidRPr="00E330BD">
              <w:rPr>
                <w:bCs/>
              </w:rPr>
              <w:t xml:space="preserve"> </w:t>
            </w:r>
            <w:proofErr w:type="spellStart"/>
            <w:r w:rsidR="00331217" w:rsidRPr="00E330BD">
              <w:rPr>
                <w:b/>
                <w:bCs/>
              </w:rPr>
              <w:t>шарт</w:t>
            </w:r>
            <w:proofErr w:type="spellEnd"/>
            <w:r w:rsidR="00331217" w:rsidRPr="00E330BD">
              <w:rPr>
                <w:b/>
                <w:bCs/>
              </w:rPr>
              <w:t xml:space="preserve"> </w:t>
            </w:r>
            <w:proofErr w:type="spellStart"/>
            <w:r w:rsidR="00331217" w:rsidRPr="00E330BD">
              <w:rPr>
                <w:b/>
                <w:bCs/>
              </w:rPr>
              <w:t>жасасу</w:t>
            </w:r>
            <w:proofErr w:type="spellEnd"/>
            <w:r w:rsidR="00331217" w:rsidRPr="00E330BD">
              <w:rPr>
                <w:b/>
                <w:bCs/>
              </w:rPr>
              <w:t xml:space="preserve"> </w:t>
            </w:r>
            <w:proofErr w:type="spellStart"/>
            <w:r w:rsidR="00331217" w:rsidRPr="00E330BD">
              <w:rPr>
                <w:b/>
                <w:bCs/>
              </w:rPr>
              <w:t>күніне</w:t>
            </w:r>
            <w:proofErr w:type="spellEnd"/>
            <w:r w:rsidR="00331217" w:rsidRPr="00E330BD">
              <w:rPr>
                <w:b/>
                <w:bCs/>
              </w:rPr>
              <w:t xml:space="preserve"> </w:t>
            </w:r>
            <w:proofErr w:type="spellStart"/>
            <w:r w:rsidR="00331217" w:rsidRPr="00E330BD">
              <w:rPr>
                <w:b/>
                <w:bCs/>
              </w:rPr>
              <w:t>келтірілген</w:t>
            </w:r>
            <w:proofErr w:type="spellEnd"/>
            <w:r w:rsidR="00331217" w:rsidRPr="00331217">
              <w:rPr>
                <w:color w:val="auto"/>
                <w:lang w:val="kk-KZ"/>
              </w:rPr>
              <w:t xml:space="preserve"> сметалық құны түзетілетін жобалар </w:t>
            </w:r>
            <w:r w:rsidR="00331217" w:rsidRPr="00331217">
              <w:rPr>
                <w:b/>
                <w:color w:val="auto"/>
                <w:lang w:val="kk-KZ"/>
              </w:rPr>
              <w:t>және</w:t>
            </w:r>
            <w:r w:rsidR="00331217">
              <w:rPr>
                <w:color w:val="auto"/>
                <w:lang w:val="kk-KZ"/>
              </w:rPr>
              <w:t xml:space="preserve"> </w:t>
            </w:r>
            <w:proofErr w:type="spellStart"/>
            <w:r w:rsidR="00331217">
              <w:rPr>
                <w:b/>
                <w:color w:val="auto"/>
              </w:rPr>
              <w:t>ж</w:t>
            </w:r>
            <w:r w:rsidR="00331217" w:rsidRPr="00331217">
              <w:rPr>
                <w:b/>
                <w:color w:val="auto"/>
              </w:rPr>
              <w:t>обалау-сметалық</w:t>
            </w:r>
            <w:proofErr w:type="spellEnd"/>
            <w:r w:rsidR="00331217" w:rsidRPr="00331217">
              <w:rPr>
                <w:b/>
                <w:color w:val="auto"/>
              </w:rPr>
              <w:t xml:space="preserve"> </w:t>
            </w:r>
            <w:proofErr w:type="spellStart"/>
            <w:r w:rsidR="00331217" w:rsidRPr="00331217">
              <w:rPr>
                <w:b/>
                <w:color w:val="auto"/>
              </w:rPr>
              <w:t>құжаттаманың</w:t>
            </w:r>
            <w:proofErr w:type="spellEnd"/>
            <w:r w:rsidR="00331217" w:rsidRPr="00331217">
              <w:rPr>
                <w:b/>
                <w:color w:val="auto"/>
              </w:rPr>
              <w:t xml:space="preserve"> </w:t>
            </w:r>
            <w:proofErr w:type="spellStart"/>
            <w:r w:rsidR="00331217" w:rsidRPr="00331217">
              <w:rPr>
                <w:b/>
                <w:color w:val="auto"/>
              </w:rPr>
              <w:t>бекітілген</w:t>
            </w:r>
            <w:proofErr w:type="spellEnd"/>
            <w:r w:rsidR="00331217" w:rsidRPr="00331217">
              <w:rPr>
                <w:b/>
                <w:color w:val="auto"/>
              </w:rPr>
              <w:t xml:space="preserve"> </w:t>
            </w:r>
            <w:proofErr w:type="spellStart"/>
            <w:r w:rsidR="00331217" w:rsidRPr="00331217">
              <w:rPr>
                <w:b/>
                <w:color w:val="auto"/>
              </w:rPr>
              <w:t>сәттен</w:t>
            </w:r>
            <w:proofErr w:type="spellEnd"/>
            <w:r w:rsidR="00331217" w:rsidRPr="00331217">
              <w:rPr>
                <w:b/>
                <w:color w:val="auto"/>
              </w:rPr>
              <w:t xml:space="preserve"> </w:t>
            </w:r>
            <w:proofErr w:type="spellStart"/>
            <w:r w:rsidR="00331217" w:rsidRPr="00331217">
              <w:rPr>
                <w:b/>
                <w:color w:val="auto"/>
              </w:rPr>
              <w:t>бастап</w:t>
            </w:r>
            <w:proofErr w:type="spellEnd"/>
            <w:r w:rsidR="00331217" w:rsidRPr="00331217">
              <w:rPr>
                <w:b/>
                <w:color w:val="auto"/>
              </w:rPr>
              <w:t xml:space="preserve"> </w:t>
            </w:r>
            <w:proofErr w:type="spellStart"/>
            <w:r w:rsidR="00331217" w:rsidRPr="00331217">
              <w:rPr>
                <w:b/>
                <w:color w:val="auto"/>
              </w:rPr>
              <w:t>құрылысты</w:t>
            </w:r>
            <w:proofErr w:type="spellEnd"/>
            <w:r w:rsidR="00331217" w:rsidRPr="00331217">
              <w:rPr>
                <w:b/>
                <w:color w:val="auto"/>
              </w:rPr>
              <w:t xml:space="preserve"> </w:t>
            </w:r>
            <w:proofErr w:type="spellStart"/>
            <w:r w:rsidR="00331217" w:rsidRPr="00331217">
              <w:rPr>
                <w:b/>
                <w:color w:val="auto"/>
              </w:rPr>
              <w:t>ұйымдастыру</w:t>
            </w:r>
            <w:proofErr w:type="spellEnd"/>
            <w:r w:rsidR="00331217" w:rsidRPr="00331217">
              <w:rPr>
                <w:b/>
                <w:color w:val="auto"/>
              </w:rPr>
              <w:t xml:space="preserve"> </w:t>
            </w:r>
            <w:proofErr w:type="spellStart"/>
            <w:r w:rsidR="00331217" w:rsidRPr="00331217">
              <w:rPr>
                <w:b/>
                <w:color w:val="auto"/>
              </w:rPr>
              <w:t>жобасында</w:t>
            </w:r>
            <w:proofErr w:type="spellEnd"/>
            <w:r w:rsidR="00331217" w:rsidRPr="00331217">
              <w:rPr>
                <w:b/>
                <w:color w:val="auto"/>
              </w:rPr>
              <w:t xml:space="preserve"> </w:t>
            </w:r>
            <w:proofErr w:type="spellStart"/>
            <w:r w:rsidR="00331217" w:rsidRPr="00331217">
              <w:rPr>
                <w:b/>
                <w:color w:val="auto"/>
              </w:rPr>
              <w:t>белгіленген</w:t>
            </w:r>
            <w:proofErr w:type="spellEnd"/>
            <w:r w:rsidR="00331217" w:rsidRPr="00331217">
              <w:rPr>
                <w:b/>
                <w:color w:val="auto"/>
              </w:rPr>
              <w:t xml:space="preserve"> </w:t>
            </w:r>
            <w:proofErr w:type="spellStart"/>
            <w:r w:rsidR="00331217" w:rsidRPr="00331217">
              <w:rPr>
                <w:b/>
                <w:color w:val="auto"/>
              </w:rPr>
              <w:t>жұмыстардың</w:t>
            </w:r>
            <w:proofErr w:type="spellEnd"/>
            <w:r w:rsidR="00331217" w:rsidRPr="00331217">
              <w:rPr>
                <w:b/>
                <w:color w:val="auto"/>
              </w:rPr>
              <w:t xml:space="preserve"> </w:t>
            </w:r>
            <w:proofErr w:type="spellStart"/>
            <w:r w:rsidR="00331217" w:rsidRPr="00331217">
              <w:rPr>
                <w:b/>
                <w:color w:val="auto"/>
              </w:rPr>
              <w:t>жоспарланған</w:t>
            </w:r>
            <w:proofErr w:type="spellEnd"/>
            <w:r w:rsidR="00331217" w:rsidRPr="00331217">
              <w:rPr>
                <w:b/>
                <w:color w:val="auto"/>
              </w:rPr>
              <w:t xml:space="preserve"> </w:t>
            </w:r>
            <w:proofErr w:type="spellStart"/>
            <w:r w:rsidR="00331217" w:rsidRPr="00331217">
              <w:rPr>
                <w:b/>
                <w:color w:val="auto"/>
              </w:rPr>
              <w:t>басталу</w:t>
            </w:r>
            <w:proofErr w:type="spellEnd"/>
            <w:r w:rsidR="00331217" w:rsidRPr="00331217">
              <w:rPr>
                <w:b/>
                <w:color w:val="auto"/>
              </w:rPr>
              <w:t xml:space="preserve"> </w:t>
            </w:r>
            <w:proofErr w:type="spellStart"/>
            <w:r w:rsidR="00331217" w:rsidRPr="00331217">
              <w:rPr>
                <w:b/>
                <w:color w:val="auto"/>
              </w:rPr>
              <w:t>күнінен</w:t>
            </w:r>
            <w:proofErr w:type="spellEnd"/>
            <w:r w:rsidR="00331217" w:rsidRPr="00331217">
              <w:rPr>
                <w:b/>
                <w:color w:val="auto"/>
              </w:rPr>
              <w:t xml:space="preserve"> </w:t>
            </w:r>
            <w:proofErr w:type="spellStart"/>
            <w:r w:rsidR="00331217" w:rsidRPr="00331217">
              <w:rPr>
                <w:b/>
                <w:color w:val="auto"/>
              </w:rPr>
              <w:t>бір</w:t>
            </w:r>
            <w:proofErr w:type="spellEnd"/>
            <w:r w:rsidR="00331217" w:rsidRPr="00331217">
              <w:rPr>
                <w:b/>
                <w:color w:val="auto"/>
              </w:rPr>
              <w:t xml:space="preserve"> </w:t>
            </w:r>
            <w:proofErr w:type="spellStart"/>
            <w:r w:rsidR="00331217" w:rsidRPr="00331217">
              <w:rPr>
                <w:b/>
                <w:color w:val="auto"/>
              </w:rPr>
              <w:t>жыл</w:t>
            </w:r>
            <w:proofErr w:type="spellEnd"/>
            <w:r w:rsidR="00331217" w:rsidRPr="00331217">
              <w:rPr>
                <w:b/>
                <w:color w:val="auto"/>
              </w:rPr>
              <w:t xml:space="preserve"> </w:t>
            </w:r>
            <w:proofErr w:type="spellStart"/>
            <w:r w:rsidR="00331217" w:rsidRPr="00331217">
              <w:rPr>
                <w:b/>
                <w:color w:val="auto"/>
              </w:rPr>
              <w:t>уақыт</w:t>
            </w:r>
            <w:proofErr w:type="spellEnd"/>
            <w:r w:rsidR="00331217" w:rsidRPr="00331217">
              <w:rPr>
                <w:b/>
                <w:color w:val="auto"/>
              </w:rPr>
              <w:t xml:space="preserve"> </w:t>
            </w:r>
            <w:proofErr w:type="spellStart"/>
            <w:r w:rsidR="00331217" w:rsidRPr="00331217">
              <w:rPr>
                <w:b/>
                <w:color w:val="auto"/>
              </w:rPr>
              <w:t>өткеннен</w:t>
            </w:r>
            <w:proofErr w:type="spellEnd"/>
            <w:r w:rsidR="00331217" w:rsidRPr="00331217">
              <w:rPr>
                <w:b/>
                <w:color w:val="auto"/>
              </w:rPr>
              <w:t xml:space="preserve"> </w:t>
            </w:r>
            <w:proofErr w:type="spellStart"/>
            <w:r w:rsidR="00331217" w:rsidRPr="00331217">
              <w:rPr>
                <w:b/>
                <w:color w:val="auto"/>
              </w:rPr>
              <w:t>кейін</w:t>
            </w:r>
            <w:proofErr w:type="spellEnd"/>
            <w:r w:rsidR="00331217" w:rsidRPr="00331217">
              <w:rPr>
                <w:b/>
                <w:color w:val="auto"/>
              </w:rPr>
              <w:t xml:space="preserve"> </w:t>
            </w:r>
            <w:proofErr w:type="spellStart"/>
            <w:r w:rsidR="00331217" w:rsidRPr="00331217">
              <w:rPr>
                <w:b/>
                <w:color w:val="auto"/>
              </w:rPr>
              <w:t>құрылыс-монтаждау</w:t>
            </w:r>
            <w:proofErr w:type="spellEnd"/>
            <w:r w:rsidR="00331217" w:rsidRPr="00331217">
              <w:rPr>
                <w:b/>
                <w:color w:val="auto"/>
              </w:rPr>
              <w:t xml:space="preserve"> </w:t>
            </w:r>
            <w:proofErr w:type="spellStart"/>
            <w:r w:rsidR="00331217" w:rsidRPr="00331217">
              <w:rPr>
                <w:b/>
                <w:color w:val="auto"/>
              </w:rPr>
              <w:t>жұмыстарына</w:t>
            </w:r>
            <w:proofErr w:type="spellEnd"/>
            <w:r w:rsidR="00331217" w:rsidRPr="00331217">
              <w:rPr>
                <w:b/>
                <w:color w:val="auto"/>
              </w:rPr>
              <w:t xml:space="preserve"> </w:t>
            </w:r>
            <w:proofErr w:type="spellStart"/>
            <w:r w:rsidR="00331217" w:rsidRPr="00331217">
              <w:rPr>
                <w:b/>
                <w:color w:val="auto"/>
              </w:rPr>
              <w:t>конкурстық</w:t>
            </w:r>
            <w:proofErr w:type="spellEnd"/>
            <w:r w:rsidR="00331217" w:rsidRPr="00331217">
              <w:rPr>
                <w:b/>
                <w:color w:val="auto"/>
              </w:rPr>
              <w:t xml:space="preserve"> </w:t>
            </w:r>
            <w:proofErr w:type="spellStart"/>
            <w:r w:rsidR="00331217" w:rsidRPr="00331217">
              <w:rPr>
                <w:b/>
                <w:color w:val="auto"/>
              </w:rPr>
              <w:t>рәсімдер</w:t>
            </w:r>
            <w:proofErr w:type="spellEnd"/>
            <w:r w:rsidR="00331217" w:rsidRPr="00331217">
              <w:rPr>
                <w:b/>
                <w:color w:val="auto"/>
              </w:rPr>
              <w:t xml:space="preserve"> </w:t>
            </w:r>
            <w:proofErr w:type="spellStart"/>
            <w:r w:rsidR="00331217" w:rsidRPr="00331217">
              <w:rPr>
                <w:b/>
                <w:color w:val="auto"/>
              </w:rPr>
              <w:t>жүргізілмеген</w:t>
            </w:r>
            <w:proofErr w:type="spellEnd"/>
            <w:r w:rsidR="00331217" w:rsidRPr="00331217">
              <w:rPr>
                <w:b/>
                <w:color w:val="auto"/>
              </w:rPr>
              <w:t xml:space="preserve"> </w:t>
            </w:r>
            <w:proofErr w:type="spellStart"/>
            <w:r w:rsidR="00331217" w:rsidRPr="00331217">
              <w:rPr>
                <w:b/>
                <w:color w:val="auto"/>
              </w:rPr>
              <w:t>және</w:t>
            </w:r>
            <w:proofErr w:type="spellEnd"/>
            <w:r w:rsidR="00331217" w:rsidRPr="00331217">
              <w:rPr>
                <w:b/>
                <w:color w:val="auto"/>
              </w:rPr>
              <w:t xml:space="preserve"> </w:t>
            </w:r>
            <w:proofErr w:type="spellStart"/>
            <w:r w:rsidR="00331217" w:rsidRPr="00331217">
              <w:rPr>
                <w:b/>
                <w:color w:val="auto"/>
              </w:rPr>
              <w:t>қаржыландыру</w:t>
            </w:r>
            <w:proofErr w:type="spellEnd"/>
            <w:r w:rsidR="00331217" w:rsidRPr="00331217">
              <w:rPr>
                <w:b/>
                <w:color w:val="auto"/>
              </w:rPr>
              <w:t xml:space="preserve"> </w:t>
            </w:r>
            <w:proofErr w:type="spellStart"/>
            <w:r w:rsidR="00331217" w:rsidRPr="00331217">
              <w:rPr>
                <w:b/>
                <w:color w:val="auto"/>
              </w:rPr>
              <w:t>көзделмеген</w:t>
            </w:r>
            <w:proofErr w:type="spellEnd"/>
            <w:r w:rsidR="00331217" w:rsidRPr="00331217">
              <w:rPr>
                <w:b/>
                <w:color w:val="auto"/>
              </w:rPr>
              <w:t xml:space="preserve"> </w:t>
            </w:r>
            <w:proofErr w:type="spellStart"/>
            <w:r w:rsidR="00331217" w:rsidRPr="00331217">
              <w:rPr>
                <w:b/>
                <w:color w:val="auto"/>
              </w:rPr>
              <w:t>оның</w:t>
            </w:r>
            <w:proofErr w:type="spellEnd"/>
            <w:r w:rsidR="00331217" w:rsidRPr="00331217">
              <w:rPr>
                <w:b/>
                <w:color w:val="auto"/>
              </w:rPr>
              <w:t xml:space="preserve"> </w:t>
            </w:r>
            <w:proofErr w:type="spellStart"/>
            <w:r w:rsidR="00331217" w:rsidRPr="00331217">
              <w:rPr>
                <w:b/>
                <w:color w:val="auto"/>
              </w:rPr>
              <w:t>сметалық</w:t>
            </w:r>
            <w:proofErr w:type="spellEnd"/>
            <w:r w:rsidR="00331217" w:rsidRPr="00331217">
              <w:rPr>
                <w:b/>
                <w:color w:val="auto"/>
              </w:rPr>
              <w:t xml:space="preserve"> </w:t>
            </w:r>
            <w:proofErr w:type="spellStart"/>
            <w:r w:rsidR="00331217" w:rsidRPr="00331217">
              <w:rPr>
                <w:b/>
                <w:color w:val="auto"/>
              </w:rPr>
              <w:t>бөлімі</w:t>
            </w:r>
            <w:proofErr w:type="spellEnd"/>
            <w:r w:rsidR="00331217" w:rsidRPr="00331217">
              <w:rPr>
                <w:b/>
                <w:color w:val="auto"/>
              </w:rPr>
              <w:t xml:space="preserve"> </w:t>
            </w:r>
            <w:proofErr w:type="spellStart"/>
            <w:r w:rsidR="00331217" w:rsidRPr="00331217">
              <w:rPr>
                <w:b/>
                <w:color w:val="auto"/>
              </w:rPr>
              <w:t>жоб</w:t>
            </w:r>
            <w:r w:rsidR="00331217">
              <w:rPr>
                <w:b/>
                <w:color w:val="auto"/>
              </w:rPr>
              <w:t>алау</w:t>
            </w:r>
            <w:proofErr w:type="spellEnd"/>
            <w:r w:rsidR="00331217">
              <w:rPr>
                <w:b/>
                <w:color w:val="auto"/>
              </w:rPr>
              <w:t xml:space="preserve"> </w:t>
            </w:r>
            <w:proofErr w:type="spellStart"/>
            <w:r w:rsidR="00331217">
              <w:rPr>
                <w:b/>
                <w:color w:val="auto"/>
              </w:rPr>
              <w:t>шешімдерін</w:t>
            </w:r>
            <w:proofErr w:type="spellEnd"/>
            <w:r w:rsidR="00331217">
              <w:rPr>
                <w:b/>
                <w:color w:val="auto"/>
              </w:rPr>
              <w:t xml:space="preserve"> </w:t>
            </w:r>
            <w:proofErr w:type="spellStart"/>
            <w:r w:rsidR="00331217">
              <w:rPr>
                <w:b/>
                <w:color w:val="auto"/>
              </w:rPr>
              <w:t>өзгертпей</w:t>
            </w:r>
            <w:proofErr w:type="spellEnd"/>
            <w:r w:rsidR="00331217">
              <w:rPr>
                <w:b/>
                <w:color w:val="auto"/>
              </w:rPr>
              <w:t xml:space="preserve"> </w:t>
            </w:r>
            <w:proofErr w:type="spellStart"/>
            <w:r w:rsidR="00331217">
              <w:rPr>
                <w:b/>
                <w:color w:val="auto"/>
              </w:rPr>
              <w:t>түзетілетін</w:t>
            </w:r>
            <w:proofErr w:type="spellEnd"/>
            <w:r w:rsidR="00331217">
              <w:rPr>
                <w:b/>
                <w:color w:val="auto"/>
              </w:rPr>
              <w:t xml:space="preserve"> </w:t>
            </w:r>
            <w:proofErr w:type="spellStart"/>
            <w:r w:rsidR="00331217">
              <w:rPr>
                <w:b/>
                <w:color w:val="auto"/>
              </w:rPr>
              <w:t>жобалар</w:t>
            </w:r>
            <w:proofErr w:type="spellEnd"/>
            <w:r w:rsidR="00331217">
              <w:rPr>
                <w:b/>
                <w:color w:val="auto"/>
                <w:lang w:val="kk-KZ"/>
              </w:rPr>
              <w:t xml:space="preserve"> </w:t>
            </w:r>
            <w:r w:rsidR="00331217" w:rsidRPr="00331217">
              <w:rPr>
                <w:color w:val="auto"/>
                <w:lang w:val="kk-KZ"/>
              </w:rPr>
              <w:t xml:space="preserve">бойынша ведомстводан тыс кешенді сараптама жүргізу барысында сарапшылар тапсырыс берушіге сарапшылардың дәлелді ескертпелерін жібереді, олар тапсырыс берушілерге шекті қарау кезінде шарт күшіне енген </w:t>
            </w:r>
            <w:r w:rsidR="00331217" w:rsidRPr="00331217">
              <w:rPr>
                <w:color w:val="auto"/>
                <w:lang w:val="kk-KZ"/>
              </w:rPr>
              <w:lastRenderedPageBreak/>
              <w:t>күннен бастап 7 (жеті) жұмыс күнінен кешіктірілмей беріледі және тапсырыс беруші сараптаманың ұзақтығы 15 (он бес) жұмыс күнінен аспайтын кезде ескертпелер берілген күннен бастап 3 (үш) жұмыс күнінен аспайтын мерзімде жояды.</w:t>
            </w:r>
          </w:p>
          <w:p w14:paraId="2AB94D5F" w14:textId="369FE302" w:rsidR="00D45C4C" w:rsidRPr="00C6543A" w:rsidRDefault="00C74C69" w:rsidP="00C74C69">
            <w:pPr>
              <w:pStyle w:val="a9"/>
              <w:spacing w:before="0" w:beforeAutospacing="0" w:after="0" w:afterAutospacing="0"/>
              <w:ind w:firstLine="193"/>
              <w:jc w:val="both"/>
              <w:rPr>
                <w:b/>
                <w:highlight w:val="yellow"/>
                <w:lang w:val="kk-KZ"/>
              </w:rPr>
            </w:pPr>
            <w:r w:rsidRPr="00FE6060">
              <w:rPr>
                <w:rStyle w:val="af8"/>
                <w:b w:val="0"/>
                <w:color w:val="auto"/>
                <w:lang w:val="kk-KZ"/>
              </w:rPr>
              <w:t xml:space="preserve">Сарапшылардың </w:t>
            </w:r>
            <w:r w:rsidRPr="00FE6060">
              <w:rPr>
                <w:rStyle w:val="af8"/>
                <w:color w:val="auto"/>
                <w:lang w:val="kk-KZ"/>
              </w:rPr>
              <w:t xml:space="preserve">қолданыстағы заңнаманың және нормативтік-техникалық құжаттардың тармақтарына, баптарына сілтеме жасай отырып, негізделген және дәлелді ескертулері </w:t>
            </w:r>
            <w:r w:rsidRPr="00FE6060">
              <w:rPr>
                <w:rStyle w:val="af8"/>
                <w:b w:val="0"/>
                <w:color w:val="auto"/>
                <w:lang w:val="kk-KZ"/>
              </w:rPr>
              <w:t>белгіленген мерзімде жойылмаған жағдайларда, теріс жиынтық қорытынды жасалады.</w:t>
            </w:r>
          </w:p>
        </w:tc>
        <w:tc>
          <w:tcPr>
            <w:tcW w:w="4253" w:type="dxa"/>
            <w:shd w:val="clear" w:color="auto" w:fill="FFFFFF"/>
          </w:tcPr>
          <w:p w14:paraId="51CE2355" w14:textId="491041D9" w:rsidR="00C74C69" w:rsidRPr="00FE6060" w:rsidRDefault="00C74C69" w:rsidP="00C74C69">
            <w:pPr>
              <w:pStyle w:val="af0"/>
              <w:ind w:firstLine="176"/>
              <w:jc w:val="both"/>
              <w:rPr>
                <w:rFonts w:ascii="Times New Roman" w:hAnsi="Times New Roman"/>
                <w:noProof/>
                <w:snapToGrid w:val="0"/>
                <w:sz w:val="24"/>
                <w:szCs w:val="24"/>
                <w:lang w:val="kk-KZ"/>
              </w:rPr>
            </w:pPr>
            <w:r w:rsidRPr="00FE6060">
              <w:rPr>
                <w:rFonts w:ascii="Times New Roman" w:hAnsi="Times New Roman"/>
                <w:noProof/>
                <w:snapToGrid w:val="0"/>
                <w:sz w:val="24"/>
                <w:szCs w:val="24"/>
                <w:lang w:val="kk-KZ"/>
              </w:rPr>
              <w:lastRenderedPageBreak/>
              <w:t>Негізде</w:t>
            </w:r>
            <w:r>
              <w:rPr>
                <w:rFonts w:ascii="Times New Roman" w:hAnsi="Times New Roman"/>
                <w:noProof/>
                <w:snapToGrid w:val="0"/>
                <w:sz w:val="24"/>
                <w:szCs w:val="24"/>
                <w:lang w:val="kk-KZ"/>
              </w:rPr>
              <w:t>мелер жоғарыда</w:t>
            </w:r>
            <w:r w:rsidR="005F4454">
              <w:rPr>
                <w:rFonts w:ascii="Times New Roman" w:hAnsi="Times New Roman"/>
                <w:noProof/>
                <w:snapToGrid w:val="0"/>
                <w:sz w:val="24"/>
                <w:szCs w:val="24"/>
                <w:lang w:val="kk-KZ"/>
              </w:rPr>
              <w:t xml:space="preserve"> Қағидалардың</w:t>
            </w:r>
            <w:r>
              <w:rPr>
                <w:rFonts w:ascii="Times New Roman" w:hAnsi="Times New Roman"/>
                <w:noProof/>
                <w:snapToGrid w:val="0"/>
                <w:sz w:val="24"/>
                <w:szCs w:val="24"/>
                <w:lang w:val="kk-KZ"/>
              </w:rPr>
              <w:t xml:space="preserve"> 13-тармақшаның 4) және 5)-тарақшалары үшін</w:t>
            </w:r>
            <w:r w:rsidRPr="00FE6060">
              <w:rPr>
                <w:rFonts w:ascii="Times New Roman" w:hAnsi="Times New Roman"/>
                <w:noProof/>
                <w:snapToGrid w:val="0"/>
                <w:sz w:val="24"/>
                <w:szCs w:val="24"/>
                <w:lang w:val="kk-KZ"/>
              </w:rPr>
              <w:t xml:space="preserve"> келтірілген негіздемелермен бірдей. </w:t>
            </w:r>
          </w:p>
          <w:p w14:paraId="21D9FB92" w14:textId="77777777" w:rsidR="00D45C4C" w:rsidRPr="00D636EB" w:rsidRDefault="00D45C4C" w:rsidP="0063248A">
            <w:pPr>
              <w:pStyle w:val="a9"/>
              <w:tabs>
                <w:tab w:val="left" w:pos="1670"/>
              </w:tabs>
              <w:spacing w:after="0"/>
              <w:jc w:val="both"/>
              <w:rPr>
                <w:rStyle w:val="af2"/>
                <w:i w:val="0"/>
                <w:color w:val="000000" w:themeColor="text1"/>
                <w:lang w:val="kk-KZ"/>
              </w:rPr>
            </w:pPr>
          </w:p>
        </w:tc>
      </w:tr>
      <w:tr w:rsidR="00D45C4C" w:rsidRPr="00E049DE" w14:paraId="7763C7E2" w14:textId="77777777" w:rsidTr="00AF7694">
        <w:trPr>
          <w:trHeight w:val="21"/>
        </w:trPr>
        <w:tc>
          <w:tcPr>
            <w:tcW w:w="567" w:type="dxa"/>
            <w:shd w:val="clear" w:color="auto" w:fill="FFFFFF"/>
          </w:tcPr>
          <w:p w14:paraId="725AA280" w14:textId="2C09606E" w:rsidR="00D45C4C" w:rsidRDefault="008C1D7A" w:rsidP="00D45C4C">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5</w:t>
            </w:r>
          </w:p>
        </w:tc>
        <w:tc>
          <w:tcPr>
            <w:tcW w:w="2037" w:type="dxa"/>
            <w:shd w:val="clear" w:color="auto" w:fill="FFFFFF"/>
          </w:tcPr>
          <w:p w14:paraId="1A18FEF7" w14:textId="02551F56" w:rsidR="00D45C4C" w:rsidRPr="00616BA8" w:rsidRDefault="00D45C4C" w:rsidP="00D45C4C">
            <w:pPr>
              <w:pStyle w:val="a9"/>
              <w:spacing w:before="0" w:beforeAutospacing="0" w:after="0" w:afterAutospacing="0"/>
              <w:jc w:val="both"/>
              <w:rPr>
                <w:b/>
                <w:bCs/>
                <w:lang w:val="kk-KZ"/>
              </w:rPr>
            </w:pPr>
            <w:r w:rsidRPr="00447B32">
              <w:rPr>
                <w:b/>
                <w:bCs/>
                <w:color w:val="000000" w:themeColor="text1"/>
                <w:lang w:val="kk-KZ"/>
              </w:rPr>
              <w:t>75-1-тармақ</w:t>
            </w:r>
          </w:p>
        </w:tc>
        <w:tc>
          <w:tcPr>
            <w:tcW w:w="4111" w:type="dxa"/>
            <w:shd w:val="clear" w:color="auto" w:fill="FFFFFF"/>
          </w:tcPr>
          <w:p w14:paraId="4BFA03F3" w14:textId="169FDAD8" w:rsidR="00D45C4C" w:rsidRPr="00447B32" w:rsidRDefault="00D45C4C" w:rsidP="00D45C4C">
            <w:pPr>
              <w:pStyle w:val="a9"/>
              <w:spacing w:before="0" w:beforeAutospacing="0" w:after="0" w:afterAutospacing="0"/>
              <w:ind w:firstLine="193"/>
              <w:jc w:val="both"/>
              <w:rPr>
                <w:lang w:val="kk-KZ"/>
              </w:rPr>
            </w:pPr>
            <w:r w:rsidRPr="00447B32">
              <w:rPr>
                <w:lang w:val="kk-KZ"/>
              </w:rPr>
              <w:t xml:space="preserve">75-1. Бұрын бекітілген жобалау-сметалық құжаттама, егер белгіленген объектіні салу басталғанға дейін немесе оның барысында объектінің конструкциялық схемасына, оның көлемдік-жоспарлау, инженерлік-техникалық және (немесе) технологиялық жобалық шешімдеріне әсер ететін, инженерлік және (немесе) технологиялық жабдықты, техникалық-экономикалық көрсеткіштерді өзгертетін негізгі материалдарды және (немесе) бұйымдарды ауыстыруды қоса алғанда, оған елеулі сипаттағы өзгерістер және </w:t>
            </w:r>
            <w:r w:rsidRPr="00447B32">
              <w:rPr>
                <w:lang w:val="kk-KZ"/>
              </w:rPr>
              <w:lastRenderedPageBreak/>
              <w:t xml:space="preserve">(немесе) толықтырулар енгізудің негізді қажеттілігі туындаса, сондай-ақ, ҚР АК (Ерекше бөлім) 655-бабының 3-тармағына сәйкес мердігер жобалау шешімдерін өзгертпей, сметаны қайта қарауды жүргізу туралы өтініш жасаған кезде құрылыс ресурстары құнының ұлғаюына байланысты бұрын бекітілген жобалау-сметалық құжаттаманың құны кемінде он пайызға </w:t>
            </w:r>
            <w:r w:rsidRPr="004F0A5E">
              <w:rPr>
                <w:b/>
                <w:lang w:val="kk-KZ"/>
              </w:rPr>
              <w:t>елеулі түрде</w:t>
            </w:r>
            <w:r w:rsidRPr="00447B32">
              <w:rPr>
                <w:lang w:val="kk-KZ"/>
              </w:rPr>
              <w:t xml:space="preserve"> ұлғайған кезде түзетуге жатады.</w:t>
            </w:r>
          </w:p>
        </w:tc>
        <w:tc>
          <w:tcPr>
            <w:tcW w:w="4253" w:type="dxa"/>
            <w:shd w:val="clear" w:color="auto" w:fill="FFFFFF"/>
          </w:tcPr>
          <w:p w14:paraId="28C860CE" w14:textId="77777777" w:rsidR="008E7E36" w:rsidRDefault="00331217" w:rsidP="008E7E36">
            <w:pPr>
              <w:pStyle w:val="a9"/>
              <w:spacing w:before="0" w:beforeAutospacing="0" w:after="0" w:afterAutospacing="0"/>
              <w:ind w:firstLine="193"/>
              <w:jc w:val="both"/>
              <w:rPr>
                <w:lang w:val="kk-KZ"/>
              </w:rPr>
            </w:pPr>
            <w:r w:rsidRPr="00447B32">
              <w:rPr>
                <w:lang w:val="kk-KZ"/>
              </w:rPr>
              <w:lastRenderedPageBreak/>
              <w:t xml:space="preserve">75-1. </w:t>
            </w:r>
            <w:r w:rsidR="008E7E36" w:rsidRPr="002A2656">
              <w:rPr>
                <w:lang w:val="kk-KZ"/>
              </w:rPr>
              <w:t xml:space="preserve">Бұрын бекітілген жобалау-сметалық құжаттама, егер белгіленген объектіні салу басталғанға дейін немесе оның барысында объектінің конструкциялық схемасына, оның көлемдік-жоспарлау, инженерлік-техникалық және (немесе) технологиялық жобалық шешімдеріне әсер ететін, инженерлік және (немесе) технологиялық жабдықты, техникалық-экономикалық көрсеткіштерді өзгертетін негізгі материалдарды және (немесе) бұйымдарды ауыстыруды қоса алғанда, оған елеулі сипаттағы өзгерістер және (немесе) толықтырулар енгізудің негізді </w:t>
            </w:r>
            <w:r w:rsidR="008E7E36" w:rsidRPr="002A2656">
              <w:rPr>
                <w:lang w:val="kk-KZ"/>
              </w:rPr>
              <w:lastRenderedPageBreak/>
              <w:t>қажеттілігі туындаса түзетілуге, қайта сараптауға және қайта бекітуге жатады.</w:t>
            </w:r>
          </w:p>
          <w:p w14:paraId="2A36978D" w14:textId="47F1C39C" w:rsidR="008E7E36" w:rsidRDefault="00E67F1B" w:rsidP="008E7E36">
            <w:pPr>
              <w:pStyle w:val="a9"/>
              <w:spacing w:before="0" w:beforeAutospacing="0" w:after="0" w:afterAutospacing="0"/>
              <w:ind w:firstLine="193"/>
              <w:jc w:val="both"/>
              <w:rPr>
                <w:lang w:val="kk-KZ"/>
              </w:rPr>
            </w:pPr>
            <w:r>
              <w:rPr>
                <w:lang w:val="kk-KZ"/>
              </w:rPr>
              <w:t>ҚР АК</w:t>
            </w:r>
            <w:r w:rsidRPr="002A2656">
              <w:rPr>
                <w:lang w:val="kk-KZ"/>
              </w:rPr>
              <w:t xml:space="preserve"> </w:t>
            </w:r>
            <w:r w:rsidR="008E7E36" w:rsidRPr="002A2656">
              <w:rPr>
                <w:lang w:val="kk-KZ"/>
              </w:rPr>
              <w:t xml:space="preserve">655-бабының 3-тармағына сәйкес жобалау шешімдерін өзгертпей, сметаны қайта қарауды жүргізу туралы мердігер өтініш жасаған кезде құрылыс ресурстары құнының ұлғаюы себебінен </w:t>
            </w:r>
            <w:proofErr w:type="spellStart"/>
            <w:r w:rsidR="008E7E36" w:rsidRPr="00E330BD">
              <w:rPr>
                <w:b/>
                <w:bCs/>
              </w:rPr>
              <w:t>мердігердің</w:t>
            </w:r>
            <w:proofErr w:type="spellEnd"/>
            <w:r w:rsidR="008E7E36" w:rsidRPr="00E330BD">
              <w:rPr>
                <w:b/>
                <w:bCs/>
              </w:rPr>
              <w:t xml:space="preserve"> </w:t>
            </w:r>
            <w:proofErr w:type="spellStart"/>
            <w:r w:rsidR="008E7E36" w:rsidRPr="00E330BD">
              <w:rPr>
                <w:b/>
                <w:bCs/>
              </w:rPr>
              <w:t>кінәсінен</w:t>
            </w:r>
            <w:proofErr w:type="spellEnd"/>
            <w:r w:rsidR="008E7E36" w:rsidRPr="00E330BD">
              <w:rPr>
                <w:b/>
                <w:bCs/>
              </w:rPr>
              <w:t xml:space="preserve"> </w:t>
            </w:r>
            <w:proofErr w:type="spellStart"/>
            <w:r w:rsidR="008E7E36" w:rsidRPr="00E330BD">
              <w:rPr>
                <w:b/>
                <w:bCs/>
              </w:rPr>
              <w:t>құрылыс-монтаждау</w:t>
            </w:r>
            <w:proofErr w:type="spellEnd"/>
            <w:r w:rsidR="008E7E36" w:rsidRPr="00E330BD">
              <w:rPr>
                <w:b/>
                <w:bCs/>
              </w:rPr>
              <w:t xml:space="preserve"> </w:t>
            </w:r>
            <w:proofErr w:type="spellStart"/>
            <w:r w:rsidR="008E7E36" w:rsidRPr="00E330BD">
              <w:rPr>
                <w:b/>
                <w:bCs/>
              </w:rPr>
              <w:t>жұмыстарын</w:t>
            </w:r>
            <w:proofErr w:type="spellEnd"/>
            <w:r w:rsidR="008E7E36" w:rsidRPr="00E330BD">
              <w:rPr>
                <w:b/>
                <w:bCs/>
              </w:rPr>
              <w:t xml:space="preserve"> </w:t>
            </w:r>
            <w:proofErr w:type="spellStart"/>
            <w:r w:rsidR="008E7E36" w:rsidRPr="00E330BD">
              <w:rPr>
                <w:b/>
                <w:bCs/>
              </w:rPr>
              <w:t>жүргізу</w:t>
            </w:r>
            <w:proofErr w:type="spellEnd"/>
            <w:r w:rsidR="008E7E36" w:rsidRPr="00E330BD">
              <w:rPr>
                <w:b/>
                <w:bCs/>
              </w:rPr>
              <w:t xml:space="preserve"> </w:t>
            </w:r>
            <w:proofErr w:type="spellStart"/>
            <w:r w:rsidR="008E7E36" w:rsidRPr="00E330BD">
              <w:rPr>
                <w:b/>
                <w:bCs/>
              </w:rPr>
              <w:t>кестесінен</w:t>
            </w:r>
            <w:proofErr w:type="spellEnd"/>
            <w:r w:rsidR="008E7E36" w:rsidRPr="00E330BD">
              <w:rPr>
                <w:b/>
                <w:bCs/>
              </w:rPr>
              <w:t xml:space="preserve"> </w:t>
            </w:r>
            <w:proofErr w:type="spellStart"/>
            <w:r w:rsidR="008E7E36" w:rsidRPr="00E330BD">
              <w:rPr>
                <w:b/>
                <w:bCs/>
              </w:rPr>
              <w:t>артта</w:t>
            </w:r>
            <w:proofErr w:type="spellEnd"/>
            <w:r w:rsidR="008E7E36" w:rsidRPr="00E330BD">
              <w:rPr>
                <w:b/>
                <w:bCs/>
              </w:rPr>
              <w:t xml:space="preserve"> </w:t>
            </w:r>
            <w:proofErr w:type="spellStart"/>
            <w:r w:rsidR="008E7E36" w:rsidRPr="00E330BD">
              <w:rPr>
                <w:b/>
                <w:bCs/>
              </w:rPr>
              <w:t>қалушылық</w:t>
            </w:r>
            <w:proofErr w:type="spellEnd"/>
            <w:r w:rsidR="008E7E36" w:rsidRPr="00E330BD">
              <w:rPr>
                <w:b/>
                <w:bCs/>
              </w:rPr>
              <w:t xml:space="preserve"> </w:t>
            </w:r>
            <w:proofErr w:type="spellStart"/>
            <w:r w:rsidR="008E7E36" w:rsidRPr="00E330BD">
              <w:rPr>
                <w:b/>
                <w:bCs/>
              </w:rPr>
              <w:t>болмаған</w:t>
            </w:r>
            <w:proofErr w:type="spellEnd"/>
            <w:r w:rsidR="008E7E36" w:rsidRPr="00E330BD">
              <w:rPr>
                <w:b/>
                <w:bCs/>
              </w:rPr>
              <w:t xml:space="preserve"> </w:t>
            </w:r>
            <w:proofErr w:type="spellStart"/>
            <w:r w:rsidR="008E7E36" w:rsidRPr="00E330BD">
              <w:rPr>
                <w:b/>
                <w:bCs/>
              </w:rPr>
              <w:t>жағдайда</w:t>
            </w:r>
            <w:proofErr w:type="spellEnd"/>
            <w:r w:rsidR="008E7E36" w:rsidRPr="00E330BD">
              <w:rPr>
                <w:bCs/>
              </w:rPr>
              <w:t xml:space="preserve"> </w:t>
            </w:r>
            <w:proofErr w:type="spellStart"/>
            <w:r w:rsidR="008E7E36" w:rsidRPr="00E330BD">
              <w:rPr>
                <w:b/>
                <w:bCs/>
              </w:rPr>
              <w:t>шарт</w:t>
            </w:r>
            <w:proofErr w:type="spellEnd"/>
            <w:r w:rsidR="008E7E36" w:rsidRPr="00E330BD">
              <w:rPr>
                <w:b/>
                <w:bCs/>
              </w:rPr>
              <w:t xml:space="preserve"> </w:t>
            </w:r>
            <w:proofErr w:type="spellStart"/>
            <w:r w:rsidR="008E7E36" w:rsidRPr="00E330BD">
              <w:rPr>
                <w:b/>
                <w:bCs/>
              </w:rPr>
              <w:t>жасасу</w:t>
            </w:r>
            <w:proofErr w:type="spellEnd"/>
            <w:r w:rsidR="008E7E36" w:rsidRPr="00E330BD">
              <w:rPr>
                <w:b/>
                <w:bCs/>
              </w:rPr>
              <w:t xml:space="preserve"> </w:t>
            </w:r>
            <w:proofErr w:type="spellStart"/>
            <w:r w:rsidR="008E7E36" w:rsidRPr="00E330BD">
              <w:rPr>
                <w:b/>
                <w:bCs/>
              </w:rPr>
              <w:t>күніне</w:t>
            </w:r>
            <w:proofErr w:type="spellEnd"/>
            <w:r w:rsidR="008E7E36" w:rsidRPr="00E330BD">
              <w:rPr>
                <w:b/>
                <w:bCs/>
              </w:rPr>
              <w:t xml:space="preserve"> </w:t>
            </w:r>
            <w:proofErr w:type="spellStart"/>
            <w:r w:rsidR="008E7E36" w:rsidRPr="00E330BD">
              <w:rPr>
                <w:b/>
                <w:bCs/>
              </w:rPr>
              <w:t>келтірілген</w:t>
            </w:r>
            <w:proofErr w:type="spellEnd"/>
            <w:r w:rsidR="008E7E36" w:rsidRPr="002A2656">
              <w:rPr>
                <w:lang w:val="kk-KZ"/>
              </w:rPr>
              <w:t xml:space="preserve"> бұрын бекітілген жобалау-сметалық құжаттаманың құны кемінде он пайызға ұлғайған кезде </w:t>
            </w:r>
            <w:r w:rsidR="008E7E36" w:rsidRPr="00444A59">
              <w:rPr>
                <w:b/>
                <w:lang w:val="kk-KZ"/>
              </w:rPr>
              <w:t>түзетуге жол беріледі.</w:t>
            </w:r>
          </w:p>
          <w:p w14:paraId="51766049" w14:textId="2BF6AAD1" w:rsidR="00D45C4C" w:rsidRPr="00447B32" w:rsidRDefault="008E7E36" w:rsidP="008E7E36">
            <w:pPr>
              <w:pStyle w:val="a9"/>
              <w:spacing w:before="0" w:beforeAutospacing="0" w:after="0" w:afterAutospacing="0"/>
              <w:ind w:firstLine="193"/>
              <w:jc w:val="both"/>
              <w:rPr>
                <w:lang w:val="kk-KZ"/>
              </w:rPr>
            </w:pPr>
            <w:proofErr w:type="spellStart"/>
            <w:r w:rsidRPr="00444A59">
              <w:rPr>
                <w:b/>
                <w:bCs/>
              </w:rPr>
              <w:t>Жобалау</w:t>
            </w:r>
            <w:proofErr w:type="spellEnd"/>
            <w:r w:rsidRPr="00444A59">
              <w:rPr>
                <w:b/>
                <w:bCs/>
              </w:rPr>
              <w:t xml:space="preserve"> </w:t>
            </w:r>
            <w:proofErr w:type="spellStart"/>
            <w:r w:rsidRPr="00444A59">
              <w:rPr>
                <w:b/>
                <w:bCs/>
              </w:rPr>
              <w:t>шешімдерін</w:t>
            </w:r>
            <w:proofErr w:type="spellEnd"/>
            <w:r w:rsidRPr="00444A59">
              <w:rPr>
                <w:b/>
                <w:bCs/>
              </w:rPr>
              <w:t xml:space="preserve"> </w:t>
            </w:r>
            <w:proofErr w:type="spellStart"/>
            <w:r w:rsidRPr="00444A59">
              <w:rPr>
                <w:b/>
                <w:bCs/>
              </w:rPr>
              <w:t>өзгертпестен</w:t>
            </w:r>
            <w:proofErr w:type="spellEnd"/>
            <w:r w:rsidRPr="00444A59">
              <w:rPr>
                <w:b/>
                <w:bCs/>
              </w:rPr>
              <w:t xml:space="preserve"> </w:t>
            </w:r>
            <w:proofErr w:type="spellStart"/>
            <w:r w:rsidRPr="00444A59">
              <w:rPr>
                <w:b/>
                <w:bCs/>
              </w:rPr>
              <w:t>құрылыстың</w:t>
            </w:r>
            <w:proofErr w:type="spellEnd"/>
            <w:r w:rsidRPr="00444A59">
              <w:rPr>
                <w:b/>
                <w:bCs/>
              </w:rPr>
              <w:t xml:space="preserve"> </w:t>
            </w:r>
            <w:proofErr w:type="spellStart"/>
            <w:r w:rsidRPr="00444A59">
              <w:rPr>
                <w:b/>
                <w:bCs/>
              </w:rPr>
              <w:t>сметалық</w:t>
            </w:r>
            <w:proofErr w:type="spellEnd"/>
            <w:r w:rsidRPr="00444A59">
              <w:rPr>
                <w:b/>
                <w:bCs/>
              </w:rPr>
              <w:t xml:space="preserve"> </w:t>
            </w:r>
            <w:proofErr w:type="spellStart"/>
            <w:r w:rsidRPr="00444A59">
              <w:rPr>
                <w:b/>
                <w:bCs/>
              </w:rPr>
              <w:t>құнын</w:t>
            </w:r>
            <w:proofErr w:type="spellEnd"/>
            <w:r w:rsidRPr="00444A59">
              <w:rPr>
                <w:b/>
                <w:bCs/>
              </w:rPr>
              <w:t xml:space="preserve"> </w:t>
            </w:r>
            <w:proofErr w:type="spellStart"/>
            <w:r w:rsidRPr="00444A59">
              <w:rPr>
                <w:b/>
                <w:bCs/>
              </w:rPr>
              <w:t>түзету</w:t>
            </w:r>
            <w:proofErr w:type="spellEnd"/>
            <w:r w:rsidRPr="00444A59">
              <w:rPr>
                <w:b/>
                <w:bCs/>
              </w:rPr>
              <w:t xml:space="preserve"> </w:t>
            </w:r>
            <w:proofErr w:type="spellStart"/>
            <w:r w:rsidRPr="00444A59">
              <w:rPr>
                <w:b/>
                <w:bCs/>
              </w:rPr>
              <w:t>құрылыс</w:t>
            </w:r>
            <w:proofErr w:type="spellEnd"/>
            <w:r w:rsidRPr="00444A59">
              <w:rPr>
                <w:b/>
                <w:bCs/>
              </w:rPr>
              <w:t xml:space="preserve"> </w:t>
            </w:r>
            <w:proofErr w:type="spellStart"/>
            <w:r w:rsidRPr="00444A59">
              <w:rPr>
                <w:b/>
                <w:bCs/>
              </w:rPr>
              <w:t>мердігерлік</w:t>
            </w:r>
            <w:proofErr w:type="spellEnd"/>
            <w:r w:rsidRPr="00444A59">
              <w:rPr>
                <w:b/>
                <w:bCs/>
              </w:rPr>
              <w:t xml:space="preserve"> </w:t>
            </w:r>
            <w:proofErr w:type="spellStart"/>
            <w:r w:rsidRPr="00444A59">
              <w:rPr>
                <w:b/>
                <w:bCs/>
              </w:rPr>
              <w:t>шарты</w:t>
            </w:r>
            <w:proofErr w:type="spellEnd"/>
            <w:r w:rsidRPr="00444A59">
              <w:rPr>
                <w:b/>
                <w:bCs/>
              </w:rPr>
              <w:t xml:space="preserve"> </w:t>
            </w:r>
            <w:proofErr w:type="spellStart"/>
            <w:r w:rsidRPr="00444A59">
              <w:rPr>
                <w:b/>
                <w:bCs/>
              </w:rPr>
              <w:t>жасалған</w:t>
            </w:r>
            <w:proofErr w:type="spellEnd"/>
            <w:r w:rsidRPr="00444A59">
              <w:rPr>
                <w:b/>
                <w:bCs/>
              </w:rPr>
              <w:t xml:space="preserve"> </w:t>
            </w:r>
            <w:proofErr w:type="spellStart"/>
            <w:r w:rsidRPr="00444A59">
              <w:rPr>
                <w:b/>
                <w:bCs/>
              </w:rPr>
              <w:t>күннен</w:t>
            </w:r>
            <w:proofErr w:type="spellEnd"/>
            <w:r w:rsidRPr="00444A59">
              <w:rPr>
                <w:b/>
                <w:bCs/>
              </w:rPr>
              <w:t xml:space="preserve"> </w:t>
            </w:r>
            <w:proofErr w:type="spellStart"/>
            <w:r w:rsidRPr="00444A59">
              <w:rPr>
                <w:b/>
                <w:bCs/>
              </w:rPr>
              <w:t>кейінгі</w:t>
            </w:r>
            <w:proofErr w:type="spellEnd"/>
            <w:r w:rsidRPr="00444A59">
              <w:rPr>
                <w:b/>
                <w:bCs/>
              </w:rPr>
              <w:t xml:space="preserve"> </w:t>
            </w:r>
            <w:proofErr w:type="spellStart"/>
            <w:r w:rsidRPr="00444A59">
              <w:rPr>
                <w:b/>
                <w:bCs/>
              </w:rPr>
              <w:t>алғашқы</w:t>
            </w:r>
            <w:proofErr w:type="spellEnd"/>
            <w:r w:rsidRPr="00444A59">
              <w:rPr>
                <w:b/>
                <w:bCs/>
              </w:rPr>
              <w:t xml:space="preserve"> </w:t>
            </w:r>
            <w:proofErr w:type="spellStart"/>
            <w:r w:rsidRPr="00444A59">
              <w:rPr>
                <w:b/>
                <w:bCs/>
              </w:rPr>
              <w:t>он</w:t>
            </w:r>
            <w:proofErr w:type="spellEnd"/>
            <w:r w:rsidRPr="00444A59">
              <w:rPr>
                <w:b/>
                <w:bCs/>
              </w:rPr>
              <w:t xml:space="preserve"> </w:t>
            </w:r>
            <w:proofErr w:type="spellStart"/>
            <w:r w:rsidRPr="00444A59">
              <w:rPr>
                <w:b/>
                <w:bCs/>
              </w:rPr>
              <w:t>екі</w:t>
            </w:r>
            <w:proofErr w:type="spellEnd"/>
            <w:r w:rsidRPr="00444A59">
              <w:rPr>
                <w:b/>
                <w:bCs/>
              </w:rPr>
              <w:t xml:space="preserve"> </w:t>
            </w:r>
            <w:proofErr w:type="spellStart"/>
            <w:r w:rsidRPr="00444A59">
              <w:rPr>
                <w:b/>
                <w:bCs/>
              </w:rPr>
              <w:t>айда</w:t>
            </w:r>
            <w:proofErr w:type="spellEnd"/>
            <w:r w:rsidRPr="00444A59">
              <w:rPr>
                <w:b/>
                <w:bCs/>
              </w:rPr>
              <w:t xml:space="preserve"> </w:t>
            </w:r>
            <w:proofErr w:type="spellStart"/>
            <w:r w:rsidRPr="00444A59">
              <w:rPr>
                <w:b/>
                <w:bCs/>
              </w:rPr>
              <w:t>жүргізілмейді</w:t>
            </w:r>
            <w:proofErr w:type="spellEnd"/>
            <w:r w:rsidRPr="00444A59">
              <w:rPr>
                <w:b/>
                <w:bCs/>
              </w:rPr>
              <w:t>.</w:t>
            </w:r>
          </w:p>
        </w:tc>
        <w:tc>
          <w:tcPr>
            <w:tcW w:w="4253" w:type="dxa"/>
            <w:shd w:val="clear" w:color="auto" w:fill="FFFFFF"/>
          </w:tcPr>
          <w:p w14:paraId="4558B6A6" w14:textId="7BE6B171" w:rsidR="00D45C4C" w:rsidRPr="00D636EB" w:rsidRDefault="005F4454" w:rsidP="00D45C4C">
            <w:pPr>
              <w:pStyle w:val="a9"/>
              <w:tabs>
                <w:tab w:val="left" w:pos="1670"/>
              </w:tabs>
              <w:spacing w:after="0"/>
              <w:jc w:val="both"/>
              <w:rPr>
                <w:rStyle w:val="af2"/>
                <w:i w:val="0"/>
                <w:color w:val="000000" w:themeColor="text1"/>
                <w:lang w:val="kk-KZ"/>
              </w:rPr>
            </w:pPr>
            <w:r w:rsidRPr="005F4454">
              <w:rPr>
                <w:rFonts w:eastAsia="Calibri"/>
                <w:noProof/>
                <w:snapToGrid w:val="0"/>
                <w:color w:val="auto"/>
                <w:lang w:val="kk-KZ"/>
              </w:rPr>
              <w:lastRenderedPageBreak/>
              <w:t xml:space="preserve">Негіздемелер жоғарыда Қағидалардың 13-тармақшаның 4)-тармақша үшін келтірілген негіздемелермен бірдей. </w:t>
            </w:r>
          </w:p>
        </w:tc>
      </w:tr>
      <w:tr w:rsidR="00C6543A" w:rsidRPr="00E049DE" w14:paraId="31B01716" w14:textId="77777777" w:rsidTr="00AF7694">
        <w:trPr>
          <w:trHeight w:val="21"/>
        </w:trPr>
        <w:tc>
          <w:tcPr>
            <w:tcW w:w="567" w:type="dxa"/>
            <w:shd w:val="clear" w:color="auto" w:fill="FFFFFF"/>
          </w:tcPr>
          <w:p w14:paraId="1204AABD" w14:textId="485D6909" w:rsidR="00C6543A" w:rsidRDefault="008C1D7A" w:rsidP="00C6543A">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6</w:t>
            </w:r>
          </w:p>
        </w:tc>
        <w:tc>
          <w:tcPr>
            <w:tcW w:w="2037" w:type="dxa"/>
            <w:shd w:val="clear" w:color="auto" w:fill="FFFFFF"/>
          </w:tcPr>
          <w:p w14:paraId="5816D865" w14:textId="2145E38E" w:rsidR="00C6543A" w:rsidRPr="00447B32" w:rsidRDefault="00C6543A" w:rsidP="00C6543A">
            <w:pPr>
              <w:pStyle w:val="a9"/>
              <w:spacing w:before="0" w:beforeAutospacing="0" w:after="0" w:afterAutospacing="0"/>
              <w:jc w:val="both"/>
              <w:rPr>
                <w:b/>
                <w:bCs/>
                <w:color w:val="000000" w:themeColor="text1"/>
                <w:lang w:val="kk-KZ"/>
              </w:rPr>
            </w:pPr>
            <w:r w:rsidRPr="00FE6060">
              <w:rPr>
                <w:b/>
                <w:bCs/>
              </w:rPr>
              <w:t>75-3</w:t>
            </w:r>
            <w:r w:rsidRPr="00FE6060">
              <w:rPr>
                <w:b/>
                <w:bCs/>
                <w:lang w:val="kk-KZ"/>
              </w:rPr>
              <w:t>-тармақ</w:t>
            </w:r>
            <w:r w:rsidRPr="00FE6060">
              <w:rPr>
                <w:b/>
                <w:bCs/>
              </w:rPr>
              <w:t>.</w:t>
            </w:r>
          </w:p>
        </w:tc>
        <w:tc>
          <w:tcPr>
            <w:tcW w:w="4111" w:type="dxa"/>
            <w:shd w:val="clear" w:color="auto" w:fill="FFFFFF"/>
          </w:tcPr>
          <w:p w14:paraId="7F787C52" w14:textId="11378F10" w:rsidR="00C6543A" w:rsidRPr="00C6543A" w:rsidRDefault="00C6543A" w:rsidP="00C6543A">
            <w:pPr>
              <w:pStyle w:val="a9"/>
              <w:spacing w:before="0" w:beforeAutospacing="0" w:after="0" w:afterAutospacing="0"/>
              <w:ind w:firstLine="193"/>
              <w:jc w:val="both"/>
              <w:rPr>
                <w:b/>
                <w:lang w:val="kk-KZ"/>
              </w:rPr>
            </w:pPr>
            <w:r w:rsidRPr="00C6543A">
              <w:rPr>
                <w:b/>
                <w:color w:val="auto"/>
              </w:rPr>
              <w:t xml:space="preserve">75-3. </w:t>
            </w:r>
            <w:r w:rsidRPr="00C6543A">
              <w:rPr>
                <w:b/>
                <w:color w:val="auto"/>
                <w:lang w:val="kk-KZ"/>
              </w:rPr>
              <w:t>Жоқ</w:t>
            </w:r>
          </w:p>
        </w:tc>
        <w:tc>
          <w:tcPr>
            <w:tcW w:w="4253" w:type="dxa"/>
            <w:shd w:val="clear" w:color="auto" w:fill="FFFFFF"/>
          </w:tcPr>
          <w:p w14:paraId="4C4649A1" w14:textId="6D1BCC2B" w:rsidR="00C6543A" w:rsidRDefault="00C6543A" w:rsidP="00492F7B">
            <w:pPr>
              <w:pStyle w:val="a9"/>
              <w:spacing w:before="0" w:beforeAutospacing="0" w:after="0" w:afterAutospacing="0"/>
              <w:ind w:firstLine="193"/>
              <w:jc w:val="both"/>
              <w:rPr>
                <w:b/>
                <w:lang w:val="kk-KZ"/>
              </w:rPr>
            </w:pPr>
            <w:r w:rsidRPr="00FE6060">
              <w:rPr>
                <w:b/>
                <w:color w:val="auto"/>
                <w:lang w:val="kk-KZ"/>
              </w:rPr>
              <w:t xml:space="preserve">75-3. Бюджет қаражаты және мемлекеттік инвестициялардың өзге де нысандары есебінен </w:t>
            </w:r>
            <w:r w:rsidR="00471E24" w:rsidRPr="00FE6060">
              <w:rPr>
                <w:b/>
                <w:color w:val="auto"/>
                <w:lang w:val="kk-KZ"/>
              </w:rPr>
              <w:t>құрылысқа арналған объектілердің жобалау-сметалық құжаттамасының</w:t>
            </w:r>
            <w:r w:rsidR="00471E24">
              <w:rPr>
                <w:b/>
                <w:color w:val="auto"/>
                <w:lang w:val="kk-KZ"/>
              </w:rPr>
              <w:t xml:space="preserve"> </w:t>
            </w:r>
            <w:r w:rsidR="00471E24" w:rsidRPr="00331217">
              <w:rPr>
                <w:b/>
                <w:lang w:val="kk-KZ"/>
              </w:rPr>
              <w:t xml:space="preserve">бекітілген сәттен бастап құрылысты ұйымдастыру жобасында белгіленген жұмыстардың жоспарланған басталу күнінен бір жыл уақыт өткеннен кейін </w:t>
            </w:r>
            <w:r w:rsidR="00471E24" w:rsidRPr="00331217">
              <w:rPr>
                <w:b/>
                <w:lang w:val="kk-KZ"/>
              </w:rPr>
              <w:lastRenderedPageBreak/>
              <w:t>құрылыс-монтаждау жұмыстарына конкурстық рәсімдер жүргізілмеген және қаржыландыру көзделмеген оның сметалық бөлімі жобалау шешімдерін өзгертпей түзетуге жатады.</w:t>
            </w:r>
          </w:p>
        </w:tc>
        <w:tc>
          <w:tcPr>
            <w:tcW w:w="4253" w:type="dxa"/>
            <w:shd w:val="clear" w:color="auto" w:fill="FFFFFF"/>
          </w:tcPr>
          <w:p w14:paraId="3F83786F" w14:textId="5423BCC5" w:rsidR="00C6543A" w:rsidRPr="00D636EB" w:rsidRDefault="00433F52" w:rsidP="00C6543A">
            <w:pPr>
              <w:pStyle w:val="a9"/>
              <w:tabs>
                <w:tab w:val="left" w:pos="1670"/>
              </w:tabs>
              <w:spacing w:after="0"/>
              <w:jc w:val="both"/>
              <w:rPr>
                <w:rStyle w:val="af2"/>
                <w:i w:val="0"/>
                <w:color w:val="000000" w:themeColor="text1"/>
                <w:lang w:val="kk-KZ"/>
              </w:rPr>
            </w:pPr>
            <w:r>
              <w:rPr>
                <w:noProof/>
                <w:snapToGrid w:val="0"/>
                <w:lang w:val="kk-KZ"/>
              </w:rPr>
              <w:lastRenderedPageBreak/>
              <w:t xml:space="preserve">№ 304 Қағидалардың 16-1-тармағына сәйкестігіне келтіру. </w:t>
            </w:r>
            <w:r w:rsidR="005F4454" w:rsidRPr="00FE6060">
              <w:rPr>
                <w:noProof/>
                <w:snapToGrid w:val="0"/>
                <w:lang w:val="kk-KZ"/>
              </w:rPr>
              <w:t>Негізде</w:t>
            </w:r>
            <w:r w:rsidR="005F4454">
              <w:rPr>
                <w:noProof/>
                <w:snapToGrid w:val="0"/>
                <w:lang w:val="kk-KZ"/>
              </w:rPr>
              <w:t xml:space="preserve">мелер жоғарыда </w:t>
            </w:r>
            <w:r w:rsidR="005F4454" w:rsidRPr="005F4454">
              <w:rPr>
                <w:noProof/>
                <w:snapToGrid w:val="0"/>
                <w:lang w:val="kk-KZ"/>
              </w:rPr>
              <w:t xml:space="preserve">Қағидалардың 13-тармақшаның </w:t>
            </w:r>
            <w:r w:rsidR="005F4454">
              <w:rPr>
                <w:noProof/>
                <w:snapToGrid w:val="0"/>
                <w:lang w:val="kk-KZ"/>
              </w:rPr>
              <w:t>5)-тармақша үшін</w:t>
            </w:r>
            <w:r w:rsidR="005F4454" w:rsidRPr="00FE6060">
              <w:rPr>
                <w:noProof/>
                <w:snapToGrid w:val="0"/>
                <w:lang w:val="kk-KZ"/>
              </w:rPr>
              <w:t xml:space="preserve"> келтірілген негіздемелермен бірдей. </w:t>
            </w:r>
          </w:p>
        </w:tc>
      </w:tr>
      <w:tr w:rsidR="00C6543A" w:rsidRPr="00E049DE" w14:paraId="60371E53" w14:textId="77777777" w:rsidTr="00AF7694">
        <w:trPr>
          <w:trHeight w:val="21"/>
        </w:trPr>
        <w:tc>
          <w:tcPr>
            <w:tcW w:w="567" w:type="dxa"/>
            <w:shd w:val="clear" w:color="auto" w:fill="FFFFFF"/>
          </w:tcPr>
          <w:p w14:paraId="6D7429B5" w14:textId="67241A6B" w:rsidR="00C6543A" w:rsidRDefault="008C1D7A" w:rsidP="00C6543A">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7</w:t>
            </w:r>
          </w:p>
        </w:tc>
        <w:tc>
          <w:tcPr>
            <w:tcW w:w="2037" w:type="dxa"/>
            <w:shd w:val="clear" w:color="auto" w:fill="FFFFFF"/>
          </w:tcPr>
          <w:p w14:paraId="1C710209" w14:textId="2A5E4B29" w:rsidR="00C6543A" w:rsidRPr="00616BA8" w:rsidRDefault="00C6543A" w:rsidP="00C6543A">
            <w:pPr>
              <w:pStyle w:val="a9"/>
              <w:spacing w:before="0" w:beforeAutospacing="0" w:after="0" w:afterAutospacing="0"/>
              <w:jc w:val="both"/>
              <w:rPr>
                <w:b/>
                <w:bCs/>
                <w:lang w:val="kk-KZ"/>
              </w:rPr>
            </w:pPr>
            <w:r>
              <w:rPr>
                <w:b/>
                <w:bCs/>
                <w:lang w:val="kk-KZ"/>
              </w:rPr>
              <w:t>4-1</w:t>
            </w:r>
            <w:r w:rsidRPr="00616BA8">
              <w:rPr>
                <w:b/>
                <w:bCs/>
                <w:lang w:val="kk-KZ"/>
              </w:rPr>
              <w:t>-қосымша</w:t>
            </w:r>
          </w:p>
        </w:tc>
        <w:tc>
          <w:tcPr>
            <w:tcW w:w="4111" w:type="dxa"/>
            <w:shd w:val="clear" w:color="auto" w:fill="FFFFFF"/>
          </w:tcPr>
          <w:p w14:paraId="161A6A47" w14:textId="3398EF61" w:rsidR="00C6543A" w:rsidRPr="004F0A5E" w:rsidRDefault="00C6543A" w:rsidP="00C6543A">
            <w:pPr>
              <w:pStyle w:val="a9"/>
              <w:spacing w:before="0" w:beforeAutospacing="0" w:after="0" w:afterAutospacing="0"/>
              <w:ind w:firstLine="335"/>
              <w:jc w:val="both"/>
              <w:rPr>
                <w:lang w:val="kk-KZ"/>
              </w:rPr>
            </w:pPr>
            <w:r w:rsidRPr="004F0A5E">
              <w:rPr>
                <w:lang w:val="kk-KZ"/>
              </w:rPr>
              <w:t>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қағидаларына 4-1-қосымша</w:t>
            </w:r>
          </w:p>
          <w:p w14:paraId="0E6BE569"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 xml:space="preserve">Қазақстан Республикасы Азаматтық кодексінің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бұрын бекітілген жобалау-сметалық құжаттаманың құнын кемінде он пайызға ұлғайтуды болжайтын жобалар бойынша ведомстводан тыс кешенді сараптамаға ұсынылатын </w:t>
            </w:r>
            <w:r w:rsidRPr="004F0A5E">
              <w:rPr>
                <w:lang w:val="kk-KZ"/>
              </w:rPr>
              <w:lastRenderedPageBreak/>
              <w:t>құжаттаманың (материалдардың) тізбесі</w:t>
            </w:r>
          </w:p>
          <w:p w14:paraId="5C4CA8C9"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Егер құрылыс ресурстары құнының елеулі өсуі құрылыстың бұрын бекітілген сметалық құнының кемінде он пайызға ұлғаюына әкеп соқса, жобалау шешімдерін өзгертпей, сметалық құнды (сметалық құжаттаманы) түзету жобалары бойынша ведомстводан тыс кешенді сараптама жүргізуге тапсырыс берушінің өтініміне (оның деректемелерін көрсете отырып):</w:t>
            </w:r>
          </w:p>
          <w:p w14:paraId="03F41757"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1) Қазақстан Республикасы Азаматтық кодексінің 655-бабының 3-тармағына сәйкес мердігердің жобалау шешімдерді өзгертпей, сметаға қайта қарау  жүргізу туралы өтінішхаты;</w:t>
            </w:r>
          </w:p>
          <w:p w14:paraId="463022CC"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2) сметалық құжаттаманы жобалау (техникалық) шешімдерін түзету тапсырмасы;</w:t>
            </w:r>
          </w:p>
          <w:p w14:paraId="3FB3BCCF"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3) бюджеттік инвестициялық жобалар, сондай-ақ өзге инвестициялық жобалар бойынша тиісті бюджеттік комиссиясының шешімі және ішкі мемлекеттік аудит бойынша уәкілетті органның аудиторлық есебі.</w:t>
            </w:r>
          </w:p>
          <w:p w14:paraId="6D5F1CB9"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 xml:space="preserve">Күрделі жөндеу жобалары бойынша ішкі мемлекеттік аудит бойынша уәкілетті органның </w:t>
            </w:r>
            <w:r w:rsidRPr="004F0A5E">
              <w:rPr>
                <w:lang w:val="kk-KZ"/>
              </w:rPr>
              <w:lastRenderedPageBreak/>
              <w:t>аудиторлық есебі қажет емес;</w:t>
            </w:r>
          </w:p>
          <w:p w14:paraId="74DDE901"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4) объектілерді өзге инвестициялар есебінен іске асыру кезінде қымбаттаудың болжамды (шекті) сомасы көрсетіле отырып, тапсырыс берушінің бірінші басшысы немесе тапсырыс берушінің заңнамасына және (немесе) жарғысына сәйкес осындай мәселені шешу құзыретіне жататын тапсырыс берушінің өзге органы қол қойған қосымша қаржыландыру туралы құжат;</w:t>
            </w:r>
          </w:p>
          <w:p w14:paraId="0040B8B0"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5) тапсырыс беруші бекіткен және техникалық және авторлық қадағалаулармен келісілген орындалған және қалған физикалық жұмыс көлемдерінің бөлу ведомосы;</w:t>
            </w:r>
          </w:p>
          <w:p w14:paraId="4DF9EC03"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6) бұрын берілген сараптаманың оң қорытындысында көрсетілген бағаларда орындалған жұмыстарға сметалық құжаттама;</w:t>
            </w:r>
          </w:p>
          <w:p w14:paraId="07E01226" w14:textId="77777777" w:rsidR="00C6543A" w:rsidRPr="004F0A5E" w:rsidRDefault="00C6543A" w:rsidP="00C6543A">
            <w:pPr>
              <w:pStyle w:val="a9"/>
              <w:spacing w:before="0" w:beforeAutospacing="0" w:after="0" w:afterAutospacing="0"/>
              <w:ind w:firstLine="335"/>
              <w:jc w:val="both"/>
              <w:rPr>
                <w:lang w:val="kk-KZ"/>
              </w:rPr>
            </w:pPr>
            <w:r w:rsidRPr="004F0A5E">
              <w:rPr>
                <w:lang w:val="kk-KZ"/>
              </w:rPr>
              <w:t>7) сметалық құжаттама, ағымдағы бағадағы жұмыстардың қалдық көлемі;</w:t>
            </w:r>
          </w:p>
          <w:p w14:paraId="3667E1B8" w14:textId="3A25029D" w:rsidR="00C6543A" w:rsidRPr="00447B32" w:rsidRDefault="00C6543A" w:rsidP="00C6543A">
            <w:pPr>
              <w:pStyle w:val="a9"/>
              <w:spacing w:before="0" w:beforeAutospacing="0" w:after="0" w:afterAutospacing="0"/>
              <w:ind w:firstLine="193"/>
              <w:jc w:val="both"/>
              <w:rPr>
                <w:lang w:val="kk-KZ"/>
              </w:rPr>
            </w:pPr>
            <w:r w:rsidRPr="004F0A5E">
              <w:rPr>
                <w:lang w:val="kk-KZ"/>
              </w:rPr>
              <w:t>8) бұрын берілген ведомстводан тыс кешенді сараптаманың қорытындысы және бұрын сараптаманың оң қорытындысын алған сметалық құжаттама ұсынылады.</w:t>
            </w:r>
          </w:p>
        </w:tc>
        <w:tc>
          <w:tcPr>
            <w:tcW w:w="4253" w:type="dxa"/>
            <w:shd w:val="clear" w:color="auto" w:fill="FFFFFF"/>
          </w:tcPr>
          <w:p w14:paraId="2DD143AB" w14:textId="163CBFDB" w:rsidR="004F0A5E" w:rsidRPr="004F0A5E" w:rsidRDefault="004F0A5E" w:rsidP="004F0A5E">
            <w:pPr>
              <w:pStyle w:val="a9"/>
              <w:spacing w:before="0" w:beforeAutospacing="0" w:after="0" w:afterAutospacing="0"/>
              <w:ind w:firstLine="335"/>
              <w:jc w:val="both"/>
              <w:rPr>
                <w:lang w:val="kk-KZ"/>
              </w:rPr>
            </w:pPr>
            <w:r w:rsidRPr="004F0A5E">
              <w:rPr>
                <w:lang w:val="kk-KZ"/>
              </w:rPr>
              <w:lastRenderedPageBreak/>
              <w:t>Қаржыландыру көздеріне қарамастан, жаңа үйлер мен ғимараттарды,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қағидаларына 4-1-қосымша</w:t>
            </w:r>
          </w:p>
          <w:p w14:paraId="501DCDBD" w14:textId="0D242645" w:rsidR="004F0A5E" w:rsidRPr="004F0A5E" w:rsidRDefault="004F0A5E" w:rsidP="004F0A5E">
            <w:pPr>
              <w:pStyle w:val="a9"/>
              <w:spacing w:before="0" w:beforeAutospacing="0" w:after="0" w:afterAutospacing="0"/>
              <w:ind w:firstLine="335"/>
              <w:jc w:val="both"/>
              <w:rPr>
                <w:lang w:val="kk-KZ"/>
              </w:rPr>
            </w:pPr>
            <w:r w:rsidRPr="004F0A5E">
              <w:rPr>
                <w:lang w:val="kk-KZ"/>
              </w:rPr>
              <w:t xml:space="preserve">Қазақстан Республикасы Азаматтық кодексінің  655-бабының 3-тармағына сәйкес мердігер жобалау шешімдерін өзгертпей, сметаға қайта қарау жүргізу туралы өтініш жасаған кезде құрылыс ресурстары құнының ұлғаюына байланысты </w:t>
            </w:r>
            <w:proofErr w:type="spellStart"/>
            <w:r w:rsidRPr="00E330BD">
              <w:rPr>
                <w:b/>
                <w:bCs/>
              </w:rPr>
              <w:t>мердігердің</w:t>
            </w:r>
            <w:proofErr w:type="spellEnd"/>
            <w:r w:rsidRPr="00E330BD">
              <w:rPr>
                <w:b/>
                <w:bCs/>
              </w:rPr>
              <w:t xml:space="preserve"> </w:t>
            </w:r>
            <w:proofErr w:type="spellStart"/>
            <w:r w:rsidRPr="00E330BD">
              <w:rPr>
                <w:b/>
                <w:bCs/>
              </w:rPr>
              <w:t>кінәсінен</w:t>
            </w:r>
            <w:proofErr w:type="spellEnd"/>
            <w:r w:rsidRPr="00E330BD">
              <w:rPr>
                <w:b/>
                <w:bCs/>
              </w:rPr>
              <w:t xml:space="preserve"> </w:t>
            </w:r>
            <w:proofErr w:type="spellStart"/>
            <w:r w:rsidRPr="00E330BD">
              <w:rPr>
                <w:b/>
                <w:bCs/>
              </w:rPr>
              <w:t>құрылыс-монтаждау</w:t>
            </w:r>
            <w:proofErr w:type="spellEnd"/>
            <w:r w:rsidRPr="00E330BD">
              <w:rPr>
                <w:b/>
                <w:bCs/>
              </w:rPr>
              <w:t xml:space="preserve"> </w:t>
            </w:r>
            <w:proofErr w:type="spellStart"/>
            <w:r w:rsidRPr="00E330BD">
              <w:rPr>
                <w:b/>
                <w:bCs/>
              </w:rPr>
              <w:t>жұмыстарын</w:t>
            </w:r>
            <w:proofErr w:type="spellEnd"/>
            <w:r w:rsidRPr="00E330BD">
              <w:rPr>
                <w:b/>
                <w:bCs/>
              </w:rPr>
              <w:t xml:space="preserve"> </w:t>
            </w:r>
            <w:proofErr w:type="spellStart"/>
            <w:r w:rsidRPr="00E330BD">
              <w:rPr>
                <w:b/>
                <w:bCs/>
              </w:rPr>
              <w:t>жүргізу</w:t>
            </w:r>
            <w:proofErr w:type="spellEnd"/>
            <w:r w:rsidRPr="00E330BD">
              <w:rPr>
                <w:b/>
                <w:bCs/>
              </w:rPr>
              <w:t xml:space="preserve"> </w:t>
            </w:r>
            <w:proofErr w:type="spellStart"/>
            <w:r w:rsidRPr="00E330BD">
              <w:rPr>
                <w:b/>
                <w:bCs/>
              </w:rPr>
              <w:t>кестесінен</w:t>
            </w:r>
            <w:proofErr w:type="spellEnd"/>
            <w:r w:rsidRPr="00E330BD">
              <w:rPr>
                <w:b/>
                <w:bCs/>
              </w:rPr>
              <w:t xml:space="preserve"> </w:t>
            </w:r>
            <w:proofErr w:type="spellStart"/>
            <w:r w:rsidRPr="00E330BD">
              <w:rPr>
                <w:b/>
                <w:bCs/>
              </w:rPr>
              <w:t>артта</w:t>
            </w:r>
            <w:proofErr w:type="spellEnd"/>
            <w:r w:rsidRPr="00E330BD">
              <w:rPr>
                <w:b/>
                <w:bCs/>
              </w:rPr>
              <w:t xml:space="preserve"> </w:t>
            </w:r>
            <w:proofErr w:type="spellStart"/>
            <w:r w:rsidRPr="00E330BD">
              <w:rPr>
                <w:b/>
                <w:bCs/>
              </w:rPr>
              <w:t>қалушылық</w:t>
            </w:r>
            <w:proofErr w:type="spellEnd"/>
            <w:r w:rsidRPr="00E330BD">
              <w:rPr>
                <w:b/>
                <w:bCs/>
              </w:rPr>
              <w:t xml:space="preserve"> </w:t>
            </w:r>
            <w:proofErr w:type="spellStart"/>
            <w:r w:rsidRPr="00E330BD">
              <w:rPr>
                <w:b/>
                <w:bCs/>
              </w:rPr>
              <w:t>болмаған</w:t>
            </w:r>
            <w:proofErr w:type="spellEnd"/>
            <w:r w:rsidRPr="00E330BD">
              <w:rPr>
                <w:b/>
                <w:bCs/>
              </w:rPr>
              <w:t xml:space="preserve"> </w:t>
            </w:r>
            <w:proofErr w:type="spellStart"/>
            <w:r w:rsidRPr="00E330BD">
              <w:rPr>
                <w:b/>
                <w:bCs/>
              </w:rPr>
              <w:t>жағдайда</w:t>
            </w:r>
            <w:proofErr w:type="spellEnd"/>
            <w:r w:rsidRPr="00E330BD">
              <w:rPr>
                <w:bCs/>
              </w:rPr>
              <w:t xml:space="preserve"> </w:t>
            </w:r>
            <w:proofErr w:type="spellStart"/>
            <w:r w:rsidRPr="00E330BD">
              <w:rPr>
                <w:b/>
                <w:bCs/>
              </w:rPr>
              <w:t>шарт</w:t>
            </w:r>
            <w:proofErr w:type="spellEnd"/>
            <w:r w:rsidRPr="00E330BD">
              <w:rPr>
                <w:b/>
                <w:bCs/>
              </w:rPr>
              <w:t xml:space="preserve"> </w:t>
            </w:r>
            <w:proofErr w:type="spellStart"/>
            <w:r w:rsidRPr="00E330BD">
              <w:rPr>
                <w:b/>
                <w:bCs/>
              </w:rPr>
              <w:t>жасасу</w:t>
            </w:r>
            <w:proofErr w:type="spellEnd"/>
            <w:r w:rsidRPr="00E330BD">
              <w:rPr>
                <w:b/>
                <w:bCs/>
              </w:rPr>
              <w:t xml:space="preserve"> </w:t>
            </w:r>
            <w:proofErr w:type="spellStart"/>
            <w:r w:rsidRPr="00E330BD">
              <w:rPr>
                <w:b/>
                <w:bCs/>
              </w:rPr>
              <w:t>күніне</w:t>
            </w:r>
            <w:proofErr w:type="spellEnd"/>
            <w:r w:rsidRPr="00E330BD">
              <w:rPr>
                <w:b/>
                <w:bCs/>
              </w:rPr>
              <w:t xml:space="preserve"> </w:t>
            </w:r>
            <w:proofErr w:type="spellStart"/>
            <w:r w:rsidRPr="00E330BD">
              <w:rPr>
                <w:b/>
                <w:bCs/>
              </w:rPr>
              <w:t>келтірілген</w:t>
            </w:r>
            <w:proofErr w:type="spellEnd"/>
            <w:r w:rsidRPr="00447B32">
              <w:rPr>
                <w:lang w:val="kk-KZ"/>
              </w:rPr>
              <w:t xml:space="preserve"> </w:t>
            </w:r>
            <w:r w:rsidRPr="004F0A5E">
              <w:rPr>
                <w:lang w:val="kk-KZ"/>
              </w:rPr>
              <w:t xml:space="preserve">бұрын бекітілген </w:t>
            </w:r>
            <w:r w:rsidRPr="004F0A5E">
              <w:rPr>
                <w:lang w:val="kk-KZ"/>
              </w:rPr>
              <w:lastRenderedPageBreak/>
              <w:t>жобалау-сметалық құжаттаманың құнын кемінде он пайызға ұлғайтуды болжайтын жобалар бойынша ведомстводан тыс кешенді сараптамаға ұсынылатын құжаттаманың (материалдардың) тізбесі</w:t>
            </w:r>
          </w:p>
          <w:p w14:paraId="226AA49A"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Егер құрылыс ресурстары құнының елеулі өсуі құрылыстың бұрын бекітілген сметалық құнының кемінде он пайызға ұлғаюына әкеп соқса, жобалау шешімдерін өзгертпей, сметалық құнды (сметалық құжаттаманы) түзету жобалары бойынша ведомстводан тыс кешенді сараптама жүргізуге тапсырыс берушінің өтініміне (оның деректемелерін көрсете отырып):</w:t>
            </w:r>
          </w:p>
          <w:p w14:paraId="703972B9"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1) Қазақстан Республикасы Азаматтық кодексінің 655-бабының 3-тармағына сәйкес мердігердің жобалау шешімдерді өзгертпей, сметаға қайта қарау  жүргізу туралы өтінішхаты;</w:t>
            </w:r>
          </w:p>
          <w:p w14:paraId="66F307AF"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2) сметалық құжаттаманы жобалау (техникалық) шешімдерін түзету тапсырмасы;</w:t>
            </w:r>
          </w:p>
          <w:p w14:paraId="147AB4BF"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 xml:space="preserve">3) бюджеттік инвестициялық жобалар, сондай-ақ өзге инвестициялық жобалар бойынша тиісті бюджеттік комиссиясының шешімі және ішкі мемлекеттік аудит бойынша уәкілетті органның </w:t>
            </w:r>
            <w:r w:rsidRPr="004F0A5E">
              <w:rPr>
                <w:lang w:val="kk-KZ"/>
              </w:rPr>
              <w:lastRenderedPageBreak/>
              <w:t>аудиторлық есебі.</w:t>
            </w:r>
          </w:p>
          <w:p w14:paraId="4274B3A4"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Күрделі жөндеу жобалары бойынша ішкі мемлекеттік аудит бойынша уәкілетті органның аудиторлық есебі қажет емес;</w:t>
            </w:r>
          </w:p>
          <w:p w14:paraId="121C7385"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4) объектілерді өзге инвестициялар есебінен іске асыру кезінде қымбаттаудың болжамды (шекті) сомасы көрсетіле отырып, тапсырыс берушінің бірінші басшысы немесе тапсырыс берушінің заңнамасына және (немесе) жарғысына сәйкес осындай мәселені шешу құзыретіне жататын тапсырыс берушінің өзге органы қол қойған қосымша қаржыландыру туралы құжат;</w:t>
            </w:r>
          </w:p>
          <w:p w14:paraId="68888018"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5) тапсырыс беруші бекіткен және техникалық және авторлық қадағалаулармен келісілген орындалған және қалған физикалық жұмыс көлемдерінің бөлу ведомосы;</w:t>
            </w:r>
          </w:p>
          <w:p w14:paraId="57A6FD32"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6) бұрын берілген сараптаманың оң қорытындысында көрсетілген бағаларда орындалған жұмыстарға сметалық құжаттама;</w:t>
            </w:r>
          </w:p>
          <w:p w14:paraId="3C4C5742" w14:textId="77777777" w:rsidR="004F0A5E" w:rsidRPr="004F0A5E" w:rsidRDefault="004F0A5E" w:rsidP="004F0A5E">
            <w:pPr>
              <w:pStyle w:val="a9"/>
              <w:spacing w:before="0" w:beforeAutospacing="0" w:after="0" w:afterAutospacing="0"/>
              <w:ind w:firstLine="335"/>
              <w:jc w:val="both"/>
              <w:rPr>
                <w:lang w:val="kk-KZ"/>
              </w:rPr>
            </w:pPr>
            <w:r w:rsidRPr="004F0A5E">
              <w:rPr>
                <w:lang w:val="kk-KZ"/>
              </w:rPr>
              <w:t>7) сметалық құжаттама, ағымдағы бағадағы жұмыстардың қалдық көлемі;</w:t>
            </w:r>
          </w:p>
          <w:p w14:paraId="4A4B3080" w14:textId="24C90101" w:rsidR="00C6543A" w:rsidRPr="00447B32" w:rsidRDefault="004F0A5E" w:rsidP="004F0A5E">
            <w:pPr>
              <w:pStyle w:val="a9"/>
              <w:spacing w:before="0" w:beforeAutospacing="0" w:after="0" w:afterAutospacing="0"/>
              <w:ind w:firstLine="193"/>
              <w:jc w:val="both"/>
              <w:rPr>
                <w:lang w:val="kk-KZ"/>
              </w:rPr>
            </w:pPr>
            <w:r w:rsidRPr="004F0A5E">
              <w:rPr>
                <w:lang w:val="kk-KZ"/>
              </w:rPr>
              <w:t xml:space="preserve">8) бұрын берілген ведомстводан тыс кешенді сараптаманың қорытындысы және бұрын сараптаманың оң қорытындысын алған сметалық </w:t>
            </w:r>
            <w:r w:rsidRPr="004F0A5E">
              <w:rPr>
                <w:lang w:val="kk-KZ"/>
              </w:rPr>
              <w:lastRenderedPageBreak/>
              <w:t>құжаттама ұсынылады.</w:t>
            </w:r>
          </w:p>
        </w:tc>
        <w:tc>
          <w:tcPr>
            <w:tcW w:w="4253" w:type="dxa"/>
            <w:shd w:val="clear" w:color="auto" w:fill="FFFFFF"/>
          </w:tcPr>
          <w:p w14:paraId="4190847A" w14:textId="3C45467C" w:rsidR="00C6543A" w:rsidRPr="00D636EB" w:rsidRDefault="005F4454" w:rsidP="00C6543A">
            <w:pPr>
              <w:pStyle w:val="a9"/>
              <w:tabs>
                <w:tab w:val="left" w:pos="1670"/>
              </w:tabs>
              <w:spacing w:after="0"/>
              <w:jc w:val="both"/>
              <w:rPr>
                <w:rStyle w:val="af2"/>
                <w:i w:val="0"/>
                <w:color w:val="000000" w:themeColor="text1"/>
                <w:lang w:val="kk-KZ"/>
              </w:rPr>
            </w:pPr>
            <w:r w:rsidRPr="00FE6060">
              <w:rPr>
                <w:noProof/>
                <w:snapToGrid w:val="0"/>
                <w:lang w:val="kk-KZ"/>
              </w:rPr>
              <w:lastRenderedPageBreak/>
              <w:t>Негізде</w:t>
            </w:r>
            <w:r>
              <w:rPr>
                <w:noProof/>
                <w:snapToGrid w:val="0"/>
                <w:lang w:val="kk-KZ"/>
              </w:rPr>
              <w:t xml:space="preserve">мелер жоғарыда </w:t>
            </w:r>
            <w:r w:rsidRPr="005F4454">
              <w:rPr>
                <w:noProof/>
                <w:snapToGrid w:val="0"/>
                <w:lang w:val="kk-KZ"/>
              </w:rPr>
              <w:t xml:space="preserve">Қағидалардың 13-тармақшаның </w:t>
            </w:r>
            <w:r>
              <w:rPr>
                <w:noProof/>
                <w:snapToGrid w:val="0"/>
                <w:lang w:val="kk-KZ"/>
              </w:rPr>
              <w:t>4)-тармақша үшін</w:t>
            </w:r>
            <w:r w:rsidRPr="00FE6060">
              <w:rPr>
                <w:noProof/>
                <w:snapToGrid w:val="0"/>
                <w:lang w:val="kk-KZ"/>
              </w:rPr>
              <w:t xml:space="preserve"> келтірілген негіздемелермен бірдей. </w:t>
            </w:r>
          </w:p>
        </w:tc>
      </w:tr>
      <w:tr w:rsidR="00C6543A" w:rsidRPr="00E049DE" w14:paraId="2799A6DF" w14:textId="77777777" w:rsidTr="00AF7694">
        <w:trPr>
          <w:trHeight w:val="21"/>
        </w:trPr>
        <w:tc>
          <w:tcPr>
            <w:tcW w:w="567" w:type="dxa"/>
            <w:shd w:val="clear" w:color="auto" w:fill="FFFFFF"/>
          </w:tcPr>
          <w:p w14:paraId="0290357B" w14:textId="06DDD143" w:rsidR="00C6543A" w:rsidRDefault="008C1D7A" w:rsidP="00C6543A">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8</w:t>
            </w:r>
          </w:p>
        </w:tc>
        <w:tc>
          <w:tcPr>
            <w:tcW w:w="2037" w:type="dxa"/>
            <w:shd w:val="clear" w:color="auto" w:fill="FFFFFF"/>
          </w:tcPr>
          <w:p w14:paraId="71606AF3" w14:textId="324FC0B0" w:rsidR="00C6543A" w:rsidRDefault="00C6543A" w:rsidP="00C6543A">
            <w:pPr>
              <w:pStyle w:val="a9"/>
              <w:spacing w:before="0" w:beforeAutospacing="0" w:after="0" w:afterAutospacing="0"/>
              <w:jc w:val="both"/>
              <w:rPr>
                <w:b/>
                <w:bCs/>
                <w:lang w:val="kk-KZ"/>
              </w:rPr>
            </w:pPr>
            <w:r w:rsidRPr="00FE6060">
              <w:rPr>
                <w:b/>
                <w:bCs/>
                <w:lang w:val="kk-KZ"/>
              </w:rPr>
              <w:t>4-2-қосымша.</w:t>
            </w:r>
          </w:p>
        </w:tc>
        <w:tc>
          <w:tcPr>
            <w:tcW w:w="4111" w:type="dxa"/>
            <w:shd w:val="clear" w:color="auto" w:fill="FFFFFF"/>
          </w:tcPr>
          <w:p w14:paraId="1AF3E01F" w14:textId="389FF788" w:rsidR="00C6543A" w:rsidRPr="00FA2BAE" w:rsidRDefault="00C6543A" w:rsidP="00C6543A">
            <w:pPr>
              <w:pStyle w:val="a9"/>
              <w:spacing w:before="0" w:beforeAutospacing="0" w:after="0" w:afterAutospacing="0"/>
              <w:ind w:firstLine="335"/>
              <w:jc w:val="both"/>
              <w:rPr>
                <w:b/>
                <w:lang w:val="kk-KZ"/>
              </w:rPr>
            </w:pPr>
            <w:r w:rsidRPr="00FE6060">
              <w:rPr>
                <w:b/>
                <w:noProof/>
                <w:snapToGrid w:val="0"/>
                <w:lang w:val="kk-KZ"/>
              </w:rPr>
              <w:t>4-2-қосымша. Жоқ</w:t>
            </w:r>
          </w:p>
        </w:tc>
        <w:tc>
          <w:tcPr>
            <w:tcW w:w="4253" w:type="dxa"/>
            <w:shd w:val="clear" w:color="auto" w:fill="FFFFFF"/>
          </w:tcPr>
          <w:p w14:paraId="6BE7DCD8"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Қаржыландыру көздеріне қарамастан,</w:t>
            </w:r>
          </w:p>
          <w:p w14:paraId="39102C67"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жаңа үйлер мен</w:t>
            </w:r>
          </w:p>
          <w:p w14:paraId="3C842E7B"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 xml:space="preserve"> ғимараттарды, олардың</w:t>
            </w:r>
          </w:p>
          <w:p w14:paraId="35F7EDF7"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кешендерін, инженерлік және көлік</w:t>
            </w:r>
          </w:p>
          <w:p w14:paraId="0370E8F0"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 xml:space="preserve">коммуникацияларын </w:t>
            </w:r>
          </w:p>
          <w:p w14:paraId="1DA4E840"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салуға, сондай-ақ</w:t>
            </w:r>
          </w:p>
          <w:p w14:paraId="5A6EA768"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бұрыннан барын өзгертуге</w:t>
            </w:r>
          </w:p>
          <w:p w14:paraId="6219178C"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(реконструкциялауға, кеңейтуге,</w:t>
            </w:r>
          </w:p>
          <w:p w14:paraId="77A93CBC"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техникалық қайта жарақтандыруға,</w:t>
            </w:r>
          </w:p>
          <w:p w14:paraId="328BE133"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жаңғыртуға және күрделі жөндеуге)</w:t>
            </w:r>
          </w:p>
          <w:p w14:paraId="3B4B2065"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арналған техникалық-экономикалық</w:t>
            </w:r>
          </w:p>
          <w:p w14:paraId="4C268561"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негіздемелерге және жобалау-сметалық</w:t>
            </w:r>
          </w:p>
          <w:p w14:paraId="7CD7A709"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құжаттамаға ведомстводан тыс кешенді</w:t>
            </w:r>
          </w:p>
          <w:p w14:paraId="78300B70"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сараптама жүргізу қағидаларына</w:t>
            </w:r>
          </w:p>
          <w:p w14:paraId="6633BB99" w14:textId="77777777" w:rsidR="00C6543A" w:rsidRPr="00FE6060" w:rsidRDefault="00C6543A" w:rsidP="00C6543A">
            <w:pPr>
              <w:spacing w:after="0" w:line="240" w:lineRule="auto"/>
              <w:ind w:firstLine="142"/>
              <w:contextualSpacing/>
              <w:jc w:val="right"/>
              <w:rPr>
                <w:rFonts w:ascii="Times New Roman" w:hAnsi="Times New Roman"/>
                <w:b/>
                <w:noProof/>
                <w:sz w:val="24"/>
                <w:szCs w:val="24"/>
                <w:lang w:val="kk-KZ"/>
              </w:rPr>
            </w:pPr>
            <w:r w:rsidRPr="00FE6060">
              <w:rPr>
                <w:rFonts w:ascii="Times New Roman" w:hAnsi="Times New Roman"/>
                <w:b/>
                <w:noProof/>
                <w:sz w:val="24"/>
                <w:szCs w:val="24"/>
                <w:lang w:val="kk-KZ"/>
              </w:rPr>
              <w:t>4-2-қосымша</w:t>
            </w:r>
          </w:p>
          <w:p w14:paraId="69B0DCC8" w14:textId="77777777" w:rsidR="00C6543A" w:rsidRPr="00FE6060" w:rsidRDefault="00C6543A" w:rsidP="00C6543A">
            <w:pPr>
              <w:spacing w:after="0" w:line="240" w:lineRule="auto"/>
              <w:ind w:left="23" w:right="34" w:firstLine="118"/>
              <w:contextualSpacing/>
              <w:jc w:val="right"/>
              <w:rPr>
                <w:rStyle w:val="s0"/>
                <w:b/>
                <w:lang w:val="kk-KZ"/>
              </w:rPr>
            </w:pPr>
          </w:p>
          <w:p w14:paraId="4112DCB1" w14:textId="354FE276" w:rsidR="00C6543A" w:rsidRPr="00FE6060" w:rsidRDefault="004F0A5E" w:rsidP="004F0A5E">
            <w:pPr>
              <w:spacing w:after="0" w:line="240" w:lineRule="auto"/>
              <w:ind w:left="23" w:right="34" w:firstLine="118"/>
              <w:contextualSpacing/>
              <w:jc w:val="center"/>
              <w:rPr>
                <w:rFonts w:ascii="Times New Roman" w:hAnsi="Times New Roman" w:cs="Times New Roman"/>
                <w:b/>
                <w:bCs/>
                <w:sz w:val="24"/>
                <w:szCs w:val="24"/>
                <w:lang w:val="kk-KZ"/>
              </w:rPr>
            </w:pPr>
            <w:r w:rsidRPr="004F0A5E">
              <w:rPr>
                <w:rFonts w:ascii="Times New Roman" w:hAnsi="Times New Roman" w:cs="Times New Roman"/>
                <w:b/>
                <w:bCs/>
                <w:sz w:val="24"/>
                <w:szCs w:val="24"/>
                <w:lang w:val="kk-KZ"/>
              </w:rPr>
              <w:t xml:space="preserve">Жобалау-сметалық құжаттаманың бекітілген сәттен бастап құрылысты ұйымдастыру жобасында белгіленген жұмыстардың жоспарланған басталу күнінен бір жыл уақыт өткеннен кейін құрылыс-монтаждау жұмыстарына </w:t>
            </w:r>
            <w:r w:rsidRPr="004F0A5E">
              <w:rPr>
                <w:rFonts w:ascii="Times New Roman" w:hAnsi="Times New Roman" w:cs="Times New Roman"/>
                <w:b/>
                <w:bCs/>
                <w:sz w:val="24"/>
                <w:szCs w:val="24"/>
                <w:lang w:val="kk-KZ"/>
              </w:rPr>
              <w:lastRenderedPageBreak/>
              <w:t xml:space="preserve">конкурстық рәсімдер жүргізілмеген және қаржыландыру көзделмеген </w:t>
            </w:r>
            <w:r w:rsidR="00C6543A" w:rsidRPr="00FE6060">
              <w:rPr>
                <w:rFonts w:ascii="Times New Roman" w:hAnsi="Times New Roman" w:cs="Times New Roman"/>
                <w:b/>
                <w:bCs/>
                <w:sz w:val="24"/>
                <w:szCs w:val="24"/>
                <w:lang w:val="kk-KZ"/>
              </w:rPr>
              <w:t>жобалардың ведомстводан тыс кешенді сараптамасына ұсынылатын құжаттаманың (материалдардың) тізбесі</w:t>
            </w:r>
          </w:p>
          <w:p w14:paraId="0BA94BB2" w14:textId="77777777" w:rsidR="00C6543A" w:rsidRPr="00FE6060"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p>
          <w:p w14:paraId="78C99386" w14:textId="3358561F"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 xml:space="preserve">Бірыңғай Портал арқылы тапсырыс берушінің (оның деректемелерін көрсете отырып) олар бойынша бекіту сәтінен бастап </w:t>
            </w:r>
            <w:r w:rsidR="003F2629" w:rsidRPr="003F2629">
              <w:rPr>
                <w:rFonts w:ascii="Times New Roman" w:hAnsi="Times New Roman" w:cs="Times New Roman"/>
                <w:b/>
                <w:bCs/>
                <w:sz w:val="24"/>
                <w:szCs w:val="24"/>
                <w:lang w:val="kk-KZ"/>
              </w:rPr>
              <w:t>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w:t>
            </w:r>
            <w:r w:rsidR="003F2629">
              <w:rPr>
                <w:rFonts w:ascii="Times New Roman" w:hAnsi="Times New Roman" w:cs="Times New Roman"/>
                <w:b/>
                <w:bCs/>
                <w:sz w:val="24"/>
                <w:szCs w:val="24"/>
                <w:lang w:val="kk-KZ"/>
              </w:rPr>
              <w:t xml:space="preserve"> жобалардың</w:t>
            </w:r>
            <w:r w:rsidRPr="003914FC">
              <w:rPr>
                <w:rFonts w:ascii="Times New Roman" w:hAnsi="Times New Roman" w:cs="Times New Roman"/>
                <w:b/>
                <w:bCs/>
                <w:sz w:val="24"/>
                <w:szCs w:val="24"/>
                <w:lang w:val="kk-KZ"/>
              </w:rPr>
              <w:t xml:space="preserve"> жобалық шешімдерді өзгертпестен сметалық құнын (сметалық құжаттаманы) түзету жобалары бойынша ведомстводан тыс кешенді сараптама жүргізуге арналған өтініміне мынадай құжаттама қоса беріледі:</w:t>
            </w:r>
          </w:p>
          <w:p w14:paraId="682D6DCB" w14:textId="2B54FFBD"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 xml:space="preserve">1. Бекіту сәтінен бастап </w:t>
            </w:r>
            <w:r w:rsidR="006F5927" w:rsidRPr="006F5927">
              <w:rPr>
                <w:rFonts w:ascii="Times New Roman" w:hAnsi="Times New Roman" w:cs="Times New Roman"/>
                <w:b/>
                <w:bCs/>
                <w:sz w:val="24"/>
                <w:szCs w:val="24"/>
                <w:lang w:val="kk-KZ"/>
              </w:rPr>
              <w:t>құрылысты ұйымдастыру жобасында белгіленген жұмыстардың жоспарланған басталу күнінен бір жыл уақыт өткеннен кейін құрылыс-</w:t>
            </w:r>
            <w:r w:rsidR="006F5927" w:rsidRPr="006F5927">
              <w:rPr>
                <w:rFonts w:ascii="Times New Roman" w:hAnsi="Times New Roman" w:cs="Times New Roman"/>
                <w:b/>
                <w:bCs/>
                <w:sz w:val="24"/>
                <w:szCs w:val="24"/>
                <w:lang w:val="kk-KZ"/>
              </w:rPr>
              <w:lastRenderedPageBreak/>
              <w:t>монтаждау жұмыстарына конкурстық рәсімдер жүргізілмеген және қаржыландыру көзделмеген жобалардың жобалық шешімдерді өзгертпестен сметалық құнын (сметалық құжаттаманы) түзету</w:t>
            </w:r>
            <w:r w:rsidR="006F5927">
              <w:rPr>
                <w:rFonts w:ascii="Times New Roman" w:hAnsi="Times New Roman" w:cs="Times New Roman"/>
                <w:b/>
                <w:bCs/>
                <w:sz w:val="24"/>
                <w:szCs w:val="24"/>
                <w:lang w:val="kk-KZ"/>
              </w:rPr>
              <w:t xml:space="preserve"> </w:t>
            </w:r>
            <w:bookmarkStart w:id="0" w:name="_GoBack"/>
            <w:bookmarkEnd w:id="0"/>
            <w:r w:rsidRPr="003914FC">
              <w:rPr>
                <w:rFonts w:ascii="Times New Roman" w:hAnsi="Times New Roman" w:cs="Times New Roman"/>
                <w:b/>
                <w:bCs/>
                <w:sz w:val="24"/>
                <w:szCs w:val="24"/>
                <w:lang w:val="kk-KZ"/>
              </w:rPr>
              <w:t>үшін негіз болып табылатын бастапқы құжаттар:</w:t>
            </w:r>
          </w:p>
          <w:p w14:paraId="31D9F72A"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1) бұрын бекітілген жобалау-сметалық құжаттаманың (бұдан әрі – ЖСҚ) жобалық (техникалық) шешімдерін өзгертпестен сметалық құжаттаманы түзетуге тапсырма;</w:t>
            </w:r>
          </w:p>
          <w:p w14:paraId="11EBC7C0"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2) жобалық (техникалық) шешімдерді өзгертпей сметалық құжаттаманы түзету жүзеге асырылатын ЖСҚ бекіту туралы бұйрық;</w:t>
            </w:r>
          </w:p>
          <w:p w14:paraId="1D5ABACA"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3) бұрын бекітілген ЖСҚ жобалық (техникалық) шешімдерін өзгертпестен сметалық құжаттаманы ведомстводан тыс кешенді сараптамаға жіберу туралы, сондай-ақ өткізілген конкурстық рәсімдердің және жобаны іске асыру үшін қаржыландырудың жоқтығы туралы көрсетілген хат;</w:t>
            </w:r>
          </w:p>
          <w:p w14:paraId="3CBC870A"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 xml:space="preserve">4) түзетілетін сметалық құжаттама ұсынылатын, бұрын бекітілген ЖСҚ бойынша берілген ведомстводан тыс кешенді </w:t>
            </w:r>
            <w:r w:rsidRPr="003914FC">
              <w:rPr>
                <w:rFonts w:ascii="Times New Roman" w:hAnsi="Times New Roman" w:cs="Times New Roman"/>
                <w:b/>
                <w:bCs/>
                <w:sz w:val="24"/>
                <w:szCs w:val="24"/>
                <w:lang w:val="kk-KZ"/>
              </w:rPr>
              <w:lastRenderedPageBreak/>
              <w:t>сараптаманың бұрын берілген қорытындысы;</w:t>
            </w:r>
          </w:p>
          <w:p w14:paraId="27955231"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5) сараптаманың оң қорытындысы алынған бұрын бекітілген ЖСҚ-ның сметалық құжаттамасы.</w:t>
            </w:r>
          </w:p>
          <w:p w14:paraId="267EE730"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 xml:space="preserve">2.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 бекіту туралы» Қазақстан Республикасы Ұлттық экономика министрінің 2015 жылғы 2 сәуірдегі № 304 бұйрығымен (Нормативтік құқықтық актілердің мемлекеттік тіркеу тізілімінде № 10632 болып тіркелген) бекітілген 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қағидаларының 16-1-тармағы, сондай-ақ құрылыстағы баға белгілеу жөніндегі нормативтік құжаттарға сәйкес орындалған, бұрын бекітілген ЖСҚ жобалық </w:t>
            </w:r>
            <w:r w:rsidRPr="003914FC">
              <w:rPr>
                <w:rFonts w:ascii="Times New Roman" w:hAnsi="Times New Roman" w:cs="Times New Roman"/>
                <w:b/>
                <w:bCs/>
                <w:sz w:val="24"/>
                <w:szCs w:val="24"/>
                <w:lang w:val="kk-KZ"/>
              </w:rPr>
              <w:lastRenderedPageBreak/>
              <w:t>(техникалық) шешімдерін өзгертпестен түзетілген сметалық құжаттама.</w:t>
            </w:r>
          </w:p>
          <w:p w14:paraId="6D77D78E"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3. Тапсырыс берушінің объект құрылысының басталу мерзімі туралы хаты.</w:t>
            </w:r>
          </w:p>
          <w:p w14:paraId="2995487D"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4. Құрылысты ұйымдастыру жобасы бөліміндегі түзетілген күнтізбелік жұмыс кестесі.</w:t>
            </w:r>
          </w:p>
          <w:p w14:paraId="5F0ABE72"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5. Сараптамаға ұсынылған ЖСҚ түзетілетін сметалық құжаттамасының тапсырыс берушісі және әзірлеушісі туралы ақпарат:</w:t>
            </w:r>
          </w:p>
          <w:p w14:paraId="3A390FDA"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1) заңды тұлғаларды мемлекеттік тіркеу, салықтар және басқа да міндетті төлемдер туралы заңнамада көзделген тапсырыс беруші құжаттарының көшірмелері;</w:t>
            </w:r>
          </w:p>
          <w:p w14:paraId="3A220260"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2) тапсырыс берушінің банктік деректемелері;</w:t>
            </w:r>
          </w:p>
          <w:p w14:paraId="45C1F118"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3) жобаны әзірлеуші заңды тұлғаның (бас жобалау және қосалқы жобалау ұйымдарының) оған қосымшалары бар және жобалау қызметінің осы түріне құқық беретін лицензиаттың санаты көрсетілген лицензиясы;</w:t>
            </w:r>
          </w:p>
          <w:p w14:paraId="3C4B05DA" w14:textId="77777777" w:rsidR="00C6543A" w:rsidRPr="003914FC" w:rsidRDefault="00C6543A" w:rsidP="00C6543A">
            <w:pPr>
              <w:spacing w:after="0" w:line="240" w:lineRule="auto"/>
              <w:ind w:left="23" w:right="34" w:firstLine="118"/>
              <w:contextualSpacing/>
              <w:jc w:val="both"/>
              <w:rPr>
                <w:rFonts w:ascii="Times New Roman" w:hAnsi="Times New Roman" w:cs="Times New Roman"/>
                <w:b/>
                <w:bCs/>
                <w:sz w:val="24"/>
                <w:szCs w:val="24"/>
                <w:lang w:val="kk-KZ"/>
              </w:rPr>
            </w:pPr>
            <w:r w:rsidRPr="003914FC">
              <w:rPr>
                <w:rFonts w:ascii="Times New Roman" w:hAnsi="Times New Roman" w:cs="Times New Roman"/>
                <w:b/>
                <w:bCs/>
                <w:sz w:val="24"/>
                <w:szCs w:val="24"/>
                <w:lang w:val="kk-KZ"/>
              </w:rPr>
              <w:t>4) жобалау (жобалау-іздестіру) жұмыстары құнының есебі;</w:t>
            </w:r>
          </w:p>
          <w:p w14:paraId="18E9C8C6" w14:textId="252C57C2" w:rsidR="00C6543A" w:rsidRDefault="00C6543A" w:rsidP="00C6543A">
            <w:pPr>
              <w:pStyle w:val="a9"/>
              <w:spacing w:before="0" w:beforeAutospacing="0" w:after="0" w:afterAutospacing="0"/>
              <w:ind w:firstLine="193"/>
              <w:jc w:val="both"/>
              <w:rPr>
                <w:b/>
                <w:bCs/>
                <w:lang w:val="kk-KZ"/>
              </w:rPr>
            </w:pPr>
            <w:r w:rsidRPr="003914FC">
              <w:rPr>
                <w:b/>
                <w:bCs/>
                <w:lang w:val="kk-KZ"/>
              </w:rPr>
              <w:t xml:space="preserve">5) тапсырыс беруші бекіткен,  </w:t>
            </w:r>
            <w:r w:rsidRPr="003914FC">
              <w:rPr>
                <w:b/>
                <w:bCs/>
                <w:lang w:val="kk-KZ"/>
              </w:rPr>
              <w:lastRenderedPageBreak/>
              <w:t>олар қоса берілген және олардың бір өлшем бірлігі үшін бағасы көрсетілген ақпараттық құжаттар жобасында қолданылатын материалдар, бұйымдар, конструкциялар, инженерлік және технологиялық жабдықтар, өзге де материалдық ресурстар тізбесі.</w:t>
            </w:r>
          </w:p>
        </w:tc>
        <w:tc>
          <w:tcPr>
            <w:tcW w:w="4253" w:type="dxa"/>
            <w:shd w:val="clear" w:color="auto" w:fill="FFFFFF"/>
          </w:tcPr>
          <w:p w14:paraId="587AB0D5" w14:textId="77777777" w:rsidR="00C74C69" w:rsidRPr="00FE6060" w:rsidRDefault="00C74C69" w:rsidP="00C74C69">
            <w:pPr>
              <w:pStyle w:val="af0"/>
              <w:ind w:firstLine="176"/>
              <w:jc w:val="both"/>
              <w:rPr>
                <w:rFonts w:ascii="Times New Roman" w:hAnsi="Times New Roman"/>
                <w:noProof/>
                <w:snapToGrid w:val="0"/>
                <w:sz w:val="24"/>
                <w:szCs w:val="24"/>
                <w:lang w:val="kk-KZ"/>
              </w:rPr>
            </w:pPr>
            <w:r w:rsidRPr="00FE6060">
              <w:rPr>
                <w:rFonts w:ascii="Times New Roman" w:hAnsi="Times New Roman"/>
                <w:noProof/>
                <w:snapToGrid w:val="0"/>
                <w:sz w:val="24"/>
                <w:szCs w:val="24"/>
                <w:lang w:val="kk-KZ"/>
              </w:rPr>
              <w:lastRenderedPageBreak/>
              <w:t>Негізде</w:t>
            </w:r>
            <w:r>
              <w:rPr>
                <w:rFonts w:ascii="Times New Roman" w:hAnsi="Times New Roman"/>
                <w:noProof/>
                <w:snapToGrid w:val="0"/>
                <w:sz w:val="24"/>
                <w:szCs w:val="24"/>
                <w:lang w:val="kk-KZ"/>
              </w:rPr>
              <w:t>мелер жоғарыда 13-тармақтың 5)-тарақшасы үшін</w:t>
            </w:r>
            <w:r w:rsidRPr="00FE6060">
              <w:rPr>
                <w:rFonts w:ascii="Times New Roman" w:hAnsi="Times New Roman"/>
                <w:noProof/>
                <w:snapToGrid w:val="0"/>
                <w:sz w:val="24"/>
                <w:szCs w:val="24"/>
                <w:lang w:val="kk-KZ"/>
              </w:rPr>
              <w:t xml:space="preserve"> келтірілген негіздемелермен бірдей. </w:t>
            </w:r>
          </w:p>
          <w:p w14:paraId="5BC820A8" w14:textId="75730459" w:rsidR="00C6543A" w:rsidRPr="00D636EB" w:rsidRDefault="00C6543A" w:rsidP="00C6543A">
            <w:pPr>
              <w:pStyle w:val="a9"/>
              <w:tabs>
                <w:tab w:val="left" w:pos="1670"/>
              </w:tabs>
              <w:spacing w:after="0"/>
              <w:jc w:val="both"/>
              <w:rPr>
                <w:rStyle w:val="af2"/>
                <w:i w:val="0"/>
                <w:color w:val="000000" w:themeColor="text1"/>
                <w:lang w:val="kk-KZ"/>
              </w:rPr>
            </w:pPr>
          </w:p>
        </w:tc>
      </w:tr>
      <w:tr w:rsidR="00C6543A" w:rsidRPr="00E049DE" w14:paraId="280DA80C" w14:textId="77777777" w:rsidTr="00AF7694">
        <w:tc>
          <w:tcPr>
            <w:tcW w:w="15221" w:type="dxa"/>
            <w:gridSpan w:val="5"/>
            <w:shd w:val="clear" w:color="auto" w:fill="FFFFFF"/>
          </w:tcPr>
          <w:p w14:paraId="08A2CF52" w14:textId="6ED3F608" w:rsidR="00C6543A" w:rsidRDefault="00C6543A" w:rsidP="00C6543A">
            <w:pPr>
              <w:pStyle w:val="a9"/>
              <w:tabs>
                <w:tab w:val="left" w:pos="1670"/>
              </w:tabs>
              <w:spacing w:before="0" w:beforeAutospacing="0" w:after="0" w:afterAutospacing="0"/>
              <w:jc w:val="center"/>
              <w:rPr>
                <w:rStyle w:val="af2"/>
                <w:b/>
                <w:i w:val="0"/>
                <w:color w:val="000000" w:themeColor="text1"/>
                <w:lang w:val="kk-KZ"/>
              </w:rPr>
            </w:pPr>
            <w:r w:rsidRPr="00801DB7">
              <w:rPr>
                <w:rStyle w:val="af2"/>
                <w:b/>
                <w:i w:val="0"/>
                <w:color w:val="000000" w:themeColor="text1"/>
                <w:lang w:val="kk-KZ"/>
              </w:rPr>
              <w:lastRenderedPageBreak/>
              <w:t xml:space="preserve">«Бюджет қаражаты және мемлекеттік инвестициялардың өзге де нысандары есебінен объектілерді салуға арналған жобаларды (техникалық-экономикалық негіздемелерді және жобалау-сметалық құжаттаманы) бекіту қағидаларын бекіту туралы» </w:t>
            </w:r>
          </w:p>
          <w:p w14:paraId="3270AF9B" w14:textId="68F842EB" w:rsidR="00C6543A" w:rsidRPr="00801DB7" w:rsidRDefault="00C6543A" w:rsidP="00C6543A">
            <w:pPr>
              <w:pStyle w:val="a9"/>
              <w:tabs>
                <w:tab w:val="left" w:pos="1670"/>
              </w:tabs>
              <w:spacing w:before="0" w:beforeAutospacing="0" w:after="0" w:afterAutospacing="0"/>
              <w:jc w:val="center"/>
              <w:rPr>
                <w:rStyle w:val="af2"/>
                <w:b/>
                <w:i w:val="0"/>
                <w:color w:val="000000" w:themeColor="text1"/>
                <w:lang w:val="kk-KZ"/>
              </w:rPr>
            </w:pPr>
            <w:r w:rsidRPr="00801DB7">
              <w:rPr>
                <w:rStyle w:val="af2"/>
                <w:b/>
                <w:i w:val="0"/>
                <w:color w:val="000000" w:themeColor="text1"/>
                <w:lang w:val="kk-KZ"/>
              </w:rPr>
              <w:t>Қазақстан Республикасы Ұлттық экономика министрінің 2015 жылғы 2 сәуірдегі № 304 бұйрығы</w:t>
            </w:r>
          </w:p>
        </w:tc>
      </w:tr>
      <w:tr w:rsidR="00C6543A" w:rsidRPr="00E049DE" w14:paraId="5B1E1606" w14:textId="77777777" w:rsidTr="00AF7694">
        <w:tc>
          <w:tcPr>
            <w:tcW w:w="567" w:type="dxa"/>
            <w:shd w:val="clear" w:color="auto" w:fill="FFFFFF"/>
          </w:tcPr>
          <w:p w14:paraId="54A23B79" w14:textId="7FB677AE" w:rsidR="00C6543A" w:rsidRPr="002C5399" w:rsidRDefault="008C1D7A" w:rsidP="00AA6E82">
            <w:pPr>
              <w:pStyle w:val="a9"/>
              <w:spacing w:before="0" w:beforeAutospacing="0" w:after="0" w:afterAutospacing="0"/>
              <w:jc w:val="center"/>
              <w:rPr>
                <w:bCs/>
                <w:color w:val="000000" w:themeColor="text1"/>
                <w:lang w:val="kk-KZ" w:eastAsia="ru-RU"/>
              </w:rPr>
            </w:pPr>
            <w:r>
              <w:rPr>
                <w:bCs/>
                <w:color w:val="000000" w:themeColor="text1"/>
                <w:lang w:val="kk-KZ" w:eastAsia="ru-RU"/>
              </w:rPr>
              <w:t>9</w:t>
            </w:r>
          </w:p>
        </w:tc>
        <w:tc>
          <w:tcPr>
            <w:tcW w:w="2037" w:type="dxa"/>
            <w:shd w:val="clear" w:color="auto" w:fill="FFFFFF"/>
          </w:tcPr>
          <w:p w14:paraId="6ED08252" w14:textId="5744A979" w:rsidR="00C6543A" w:rsidRPr="00CC5E48" w:rsidRDefault="00C6543A" w:rsidP="00C6543A">
            <w:pPr>
              <w:pStyle w:val="a9"/>
              <w:spacing w:before="0" w:beforeAutospacing="0" w:after="0" w:afterAutospacing="0"/>
              <w:jc w:val="both"/>
              <w:rPr>
                <w:bCs/>
                <w:color w:val="000000" w:themeColor="text1"/>
                <w:lang w:val="kk-KZ"/>
              </w:rPr>
            </w:pPr>
            <w:r w:rsidRPr="00FE6060">
              <w:rPr>
                <w:b/>
                <w:lang w:val="kk-KZ"/>
              </w:rPr>
              <w:t>1</w:t>
            </w:r>
            <w:r>
              <w:rPr>
                <w:b/>
                <w:lang w:val="kk-KZ"/>
              </w:rPr>
              <w:t>6-тармақ</w:t>
            </w:r>
          </w:p>
        </w:tc>
        <w:tc>
          <w:tcPr>
            <w:tcW w:w="4111" w:type="dxa"/>
            <w:shd w:val="clear" w:color="auto" w:fill="FFFFFF"/>
          </w:tcPr>
          <w:p w14:paraId="547411EF" w14:textId="77777777" w:rsidR="00C6543A" w:rsidRPr="002A2656" w:rsidRDefault="00C6543A" w:rsidP="00C6543A">
            <w:pPr>
              <w:pStyle w:val="a9"/>
              <w:spacing w:before="0" w:beforeAutospacing="0" w:after="0" w:afterAutospacing="0"/>
              <w:ind w:firstLine="193"/>
              <w:jc w:val="both"/>
              <w:rPr>
                <w:lang w:val="kk-KZ"/>
              </w:rPr>
            </w:pPr>
            <w:r w:rsidRPr="00E90598">
              <w:rPr>
                <w:lang w:val="kk-KZ"/>
              </w:rPr>
              <w:t>16.</w:t>
            </w:r>
            <w:r w:rsidRPr="00447B32">
              <w:rPr>
                <w:b/>
                <w:lang w:val="kk-KZ"/>
              </w:rPr>
              <w:t xml:space="preserve"> </w:t>
            </w:r>
            <w:r w:rsidRPr="002A2656">
              <w:rPr>
                <w:lang w:val="kk-KZ"/>
              </w:rPr>
              <w:t xml:space="preserve">Бұрын бекітілген жобалау-сметалық құжаттама, егер белгіленген объектіні салу басталғанға дейін немесе оның барысында объектінің конструкциялық схемасына, оның көлемдік-жоспарлау, инженерлік-техникалық және (немесе) технологиялық жобалық шешімдеріне әсер ететін, инженерлік және (немесе) технологиялық жабдықты, техникалық-экономикалық көрсеткіштерді өзгертетін негізгі материалдарды және (немесе) бұйымдарды ауыстыруды қоса алғанда, оған елеулі сипаттағы өзгерістер және (немесе) толықтырулар енгізудің негізді қажеттілігі туындаса, сондай-ақ, Азаматтық кодекстің 655-бабының 3-тармағына (Ерекше </w:t>
            </w:r>
            <w:r w:rsidRPr="002A2656">
              <w:rPr>
                <w:lang w:val="kk-KZ"/>
              </w:rPr>
              <w:lastRenderedPageBreak/>
              <w:t>бөлім) сәйкес жобалау шешімдерін өзгертпей, сметаны қайта қарауды жүргізу туралы мердігер өтініш жасаған кезде құрылыс ресурстары құнының ұлғаюы себебінен бұрын бекітілген жобалау-сметалық құжаттаманың құны кемінде он пайызға елеулі түрде ұлғайған кезде түзетілуге, қайта сараптауға және қайта бекітуге жатады.</w:t>
            </w:r>
          </w:p>
          <w:p w14:paraId="43E7AE9A" w14:textId="03E0E7A1" w:rsidR="00C6543A" w:rsidRPr="002A2656" w:rsidRDefault="00C6543A" w:rsidP="00C6543A">
            <w:pPr>
              <w:pStyle w:val="a9"/>
              <w:spacing w:before="0" w:beforeAutospacing="0" w:after="0" w:afterAutospacing="0"/>
              <w:ind w:firstLine="193"/>
              <w:jc w:val="both"/>
              <w:rPr>
                <w:lang w:val="kk-KZ"/>
              </w:rPr>
            </w:pPr>
            <w:r w:rsidRPr="002A2656">
              <w:rPr>
                <w:lang w:val="kk-KZ"/>
              </w:rPr>
              <w:t xml:space="preserve">Қаржыландыру көздеріне қарамастан, жаңа ғимараттар мен құрылыстарды, олардың кешендерін, инженерлік және көлік коммуникацияларын салуға, сондай-ақ бұрыннан барын өзгертуге (реконструкциялауға, кеңейтуге, техникалық қайта жарақтандыруға, жаңғыртуға және күрделі жөндеуге) арналған техникалық-экономикалық негіздемелерге және жобалау-сметалық құжаттамаға ведомстводан тыс кешенді сараптама жүргізу қағидаларына сәйкес жүргізілетін бюджеттік инвестициялық жобалар бойынша ведомстводан тыс кешенді сараптама жобалау шешімдерін өзгертпей, құрылыс құнын түзету кезінде Қазақстан Республикасы Ұлттық экономика министрінің 2015 жылғы 1 сәуірдегі № 299 бұйрығымен бекітілген, Нормативтік </w:t>
            </w:r>
            <w:r w:rsidRPr="002A2656">
              <w:rPr>
                <w:lang w:val="kk-KZ"/>
              </w:rPr>
              <w:lastRenderedPageBreak/>
              <w:t>құқықтық актілерді мемлекеттік тіркеу тізілімінде № 10722 болып тіркелген Ішкі мемлекеттік аудит жөніндегі уәкілетті органның актісі негізінде жүргізіледі.</w:t>
            </w:r>
          </w:p>
          <w:p w14:paraId="502488A3" w14:textId="6E752867" w:rsidR="00C6543A" w:rsidRPr="00447B32" w:rsidRDefault="00C6543A" w:rsidP="00C6543A">
            <w:pPr>
              <w:pStyle w:val="a9"/>
              <w:spacing w:before="0" w:beforeAutospacing="0" w:after="0" w:afterAutospacing="0"/>
              <w:ind w:firstLine="193"/>
              <w:jc w:val="both"/>
              <w:rPr>
                <w:b/>
                <w:lang w:val="kk-KZ"/>
              </w:rPr>
            </w:pPr>
            <w:r w:rsidRPr="002A2656">
              <w:rPr>
                <w:lang w:val="kk-KZ"/>
              </w:rPr>
              <w:t>Егер ведомстводан тыс кешенді сараптама жүргізу барысында құрылыстың бұрын бекітілген құнын ұлғайту он пайыздан кем болатыны анықталса, онда мемлекеттік сараптама ұйымы немесе аккредиттелген сараптама ұйымы теріс қорытынды береді</w:t>
            </w:r>
            <w:r w:rsidRPr="00447B32">
              <w:rPr>
                <w:b/>
                <w:lang w:val="kk-KZ"/>
              </w:rPr>
              <w:t>.</w:t>
            </w:r>
          </w:p>
        </w:tc>
        <w:tc>
          <w:tcPr>
            <w:tcW w:w="4253" w:type="dxa"/>
            <w:shd w:val="clear" w:color="auto" w:fill="FFFFFF"/>
          </w:tcPr>
          <w:p w14:paraId="2242E1F1" w14:textId="16425B92" w:rsidR="002A2656" w:rsidRDefault="00444A59" w:rsidP="002A2656">
            <w:pPr>
              <w:pStyle w:val="a9"/>
              <w:spacing w:before="0" w:beforeAutospacing="0" w:after="0" w:afterAutospacing="0"/>
              <w:ind w:firstLine="193"/>
              <w:jc w:val="both"/>
              <w:rPr>
                <w:lang w:val="kk-KZ"/>
              </w:rPr>
            </w:pPr>
            <w:r>
              <w:rPr>
                <w:lang w:val="kk-KZ"/>
              </w:rPr>
              <w:lastRenderedPageBreak/>
              <w:t xml:space="preserve">16. </w:t>
            </w:r>
            <w:r w:rsidR="002A2656" w:rsidRPr="002A2656">
              <w:rPr>
                <w:lang w:val="kk-KZ"/>
              </w:rPr>
              <w:t>Бұрын бекітілген жобалау-сметалық құжаттама, егер белгіленген объектіні салу басталғанға дейін немесе оның барысында объектінің конструкциялық схемасына, оның көлемдік-жоспарлау, инженерлік-техникалық және (немесе) технологиялық жобалық шешімдеріне әсер ететін, инженерлік және (немесе) технологиялық жабдықты, техникалық-экономикалық көрсеткіштерді өзгертетін негізгі материалдарды және (немесе) бұйымдарды ауыстыруды қоса алғанда, оған елеулі сипаттағы өзгерістер және (немесе) толықтырулар енгізудің негізді қажеттілігі туындаса түзетілуге, қайта сараптауға және қайта бекітуге жатады.</w:t>
            </w:r>
          </w:p>
          <w:p w14:paraId="1483C499" w14:textId="72A49A6F" w:rsidR="00C6543A" w:rsidRDefault="00260A02" w:rsidP="00444A59">
            <w:pPr>
              <w:pStyle w:val="a9"/>
              <w:spacing w:before="0" w:beforeAutospacing="0" w:after="0" w:afterAutospacing="0"/>
              <w:ind w:firstLine="193"/>
              <w:jc w:val="both"/>
              <w:rPr>
                <w:lang w:val="kk-KZ"/>
              </w:rPr>
            </w:pPr>
            <w:r w:rsidRPr="00260A02">
              <w:rPr>
                <w:lang w:val="kk-KZ"/>
              </w:rPr>
              <w:t xml:space="preserve">Қазақстан Республикасы </w:t>
            </w:r>
            <w:r w:rsidR="002A2656" w:rsidRPr="002A2656">
              <w:rPr>
                <w:lang w:val="kk-KZ"/>
              </w:rPr>
              <w:t xml:space="preserve">Азаматтық </w:t>
            </w:r>
            <w:r w:rsidR="002A2656" w:rsidRPr="002A2656">
              <w:rPr>
                <w:lang w:val="kk-KZ"/>
              </w:rPr>
              <w:lastRenderedPageBreak/>
              <w:t>кодекстің</w:t>
            </w:r>
            <w:r>
              <w:rPr>
                <w:lang w:val="kk-KZ"/>
              </w:rPr>
              <w:t xml:space="preserve"> </w:t>
            </w:r>
            <w:r w:rsidRPr="002A2656">
              <w:rPr>
                <w:lang w:val="kk-KZ"/>
              </w:rPr>
              <w:t>(Ерекше бөлім)</w:t>
            </w:r>
            <w:r w:rsidR="002A2656" w:rsidRPr="002A2656">
              <w:rPr>
                <w:lang w:val="kk-KZ"/>
              </w:rPr>
              <w:t xml:space="preserve"> 655-бабының 3-тармағына сәйкес жобалау шешімдерін өзгертпей, сметаны қайта қарауды жүргізу туралы мердігер өтініш жасаған кезде құрылыс ресурстары құнының ұлғаюы себебінен </w:t>
            </w:r>
            <w:proofErr w:type="spellStart"/>
            <w:r w:rsidR="00444A59" w:rsidRPr="00E330BD">
              <w:rPr>
                <w:b/>
                <w:bCs/>
              </w:rPr>
              <w:t>мердігердің</w:t>
            </w:r>
            <w:proofErr w:type="spellEnd"/>
            <w:r w:rsidR="00444A59" w:rsidRPr="00E330BD">
              <w:rPr>
                <w:b/>
                <w:bCs/>
              </w:rPr>
              <w:t xml:space="preserve"> </w:t>
            </w:r>
            <w:proofErr w:type="spellStart"/>
            <w:r w:rsidR="00444A59" w:rsidRPr="00E330BD">
              <w:rPr>
                <w:b/>
                <w:bCs/>
              </w:rPr>
              <w:t>кінәсінен</w:t>
            </w:r>
            <w:proofErr w:type="spellEnd"/>
            <w:r w:rsidR="00444A59" w:rsidRPr="00E330BD">
              <w:rPr>
                <w:b/>
                <w:bCs/>
              </w:rPr>
              <w:t xml:space="preserve"> </w:t>
            </w:r>
            <w:proofErr w:type="spellStart"/>
            <w:r w:rsidR="00444A59" w:rsidRPr="00E330BD">
              <w:rPr>
                <w:b/>
                <w:bCs/>
              </w:rPr>
              <w:t>құрылыс-монтаждау</w:t>
            </w:r>
            <w:proofErr w:type="spellEnd"/>
            <w:r w:rsidR="00444A59" w:rsidRPr="00E330BD">
              <w:rPr>
                <w:b/>
                <w:bCs/>
              </w:rPr>
              <w:t xml:space="preserve"> </w:t>
            </w:r>
            <w:proofErr w:type="spellStart"/>
            <w:r w:rsidR="00444A59" w:rsidRPr="00E330BD">
              <w:rPr>
                <w:b/>
                <w:bCs/>
              </w:rPr>
              <w:t>жұмыстарын</w:t>
            </w:r>
            <w:proofErr w:type="spellEnd"/>
            <w:r w:rsidR="00444A59" w:rsidRPr="00E330BD">
              <w:rPr>
                <w:b/>
                <w:bCs/>
              </w:rPr>
              <w:t xml:space="preserve"> </w:t>
            </w:r>
            <w:proofErr w:type="spellStart"/>
            <w:r w:rsidR="00444A59" w:rsidRPr="00E330BD">
              <w:rPr>
                <w:b/>
                <w:bCs/>
              </w:rPr>
              <w:t>жүргізу</w:t>
            </w:r>
            <w:proofErr w:type="spellEnd"/>
            <w:r w:rsidR="00444A59" w:rsidRPr="00E330BD">
              <w:rPr>
                <w:b/>
                <w:bCs/>
              </w:rPr>
              <w:t xml:space="preserve"> </w:t>
            </w:r>
            <w:proofErr w:type="spellStart"/>
            <w:r w:rsidR="00444A59" w:rsidRPr="00E330BD">
              <w:rPr>
                <w:b/>
                <w:bCs/>
              </w:rPr>
              <w:t>кестесінен</w:t>
            </w:r>
            <w:proofErr w:type="spellEnd"/>
            <w:r w:rsidR="00444A59" w:rsidRPr="00E330BD">
              <w:rPr>
                <w:b/>
                <w:bCs/>
              </w:rPr>
              <w:t xml:space="preserve"> </w:t>
            </w:r>
            <w:proofErr w:type="spellStart"/>
            <w:r w:rsidR="00444A59" w:rsidRPr="00E330BD">
              <w:rPr>
                <w:b/>
                <w:bCs/>
              </w:rPr>
              <w:t>артта</w:t>
            </w:r>
            <w:proofErr w:type="spellEnd"/>
            <w:r w:rsidR="00444A59" w:rsidRPr="00E330BD">
              <w:rPr>
                <w:b/>
                <w:bCs/>
              </w:rPr>
              <w:t xml:space="preserve"> </w:t>
            </w:r>
            <w:proofErr w:type="spellStart"/>
            <w:r w:rsidR="00444A59" w:rsidRPr="00E330BD">
              <w:rPr>
                <w:b/>
                <w:bCs/>
              </w:rPr>
              <w:t>қалушылық</w:t>
            </w:r>
            <w:proofErr w:type="spellEnd"/>
            <w:r w:rsidR="00444A59" w:rsidRPr="00E330BD">
              <w:rPr>
                <w:b/>
                <w:bCs/>
              </w:rPr>
              <w:t xml:space="preserve"> </w:t>
            </w:r>
            <w:proofErr w:type="spellStart"/>
            <w:r w:rsidR="00444A59" w:rsidRPr="00E330BD">
              <w:rPr>
                <w:b/>
                <w:bCs/>
              </w:rPr>
              <w:t>болмаған</w:t>
            </w:r>
            <w:proofErr w:type="spellEnd"/>
            <w:r w:rsidR="00444A59" w:rsidRPr="00E330BD">
              <w:rPr>
                <w:b/>
                <w:bCs/>
              </w:rPr>
              <w:t xml:space="preserve"> </w:t>
            </w:r>
            <w:proofErr w:type="spellStart"/>
            <w:r w:rsidR="00444A59" w:rsidRPr="00E330BD">
              <w:rPr>
                <w:b/>
                <w:bCs/>
              </w:rPr>
              <w:t>жағдайда</w:t>
            </w:r>
            <w:proofErr w:type="spellEnd"/>
            <w:r w:rsidR="00444A59" w:rsidRPr="00E330BD">
              <w:rPr>
                <w:bCs/>
              </w:rPr>
              <w:t xml:space="preserve"> </w:t>
            </w:r>
            <w:proofErr w:type="spellStart"/>
            <w:r w:rsidR="00444A59" w:rsidRPr="00E330BD">
              <w:rPr>
                <w:b/>
                <w:bCs/>
              </w:rPr>
              <w:t>шарт</w:t>
            </w:r>
            <w:proofErr w:type="spellEnd"/>
            <w:r w:rsidR="00444A59" w:rsidRPr="00E330BD">
              <w:rPr>
                <w:b/>
                <w:bCs/>
              </w:rPr>
              <w:t xml:space="preserve"> </w:t>
            </w:r>
            <w:proofErr w:type="spellStart"/>
            <w:r w:rsidR="00444A59" w:rsidRPr="00E330BD">
              <w:rPr>
                <w:b/>
                <w:bCs/>
              </w:rPr>
              <w:t>жасасу</w:t>
            </w:r>
            <w:proofErr w:type="spellEnd"/>
            <w:r w:rsidR="00444A59" w:rsidRPr="00E330BD">
              <w:rPr>
                <w:b/>
                <w:bCs/>
              </w:rPr>
              <w:t xml:space="preserve"> </w:t>
            </w:r>
            <w:proofErr w:type="spellStart"/>
            <w:r w:rsidR="00444A59" w:rsidRPr="00E330BD">
              <w:rPr>
                <w:b/>
                <w:bCs/>
              </w:rPr>
              <w:t>күніне</w:t>
            </w:r>
            <w:proofErr w:type="spellEnd"/>
            <w:r w:rsidR="00444A59" w:rsidRPr="00E330BD">
              <w:rPr>
                <w:b/>
                <w:bCs/>
              </w:rPr>
              <w:t xml:space="preserve"> </w:t>
            </w:r>
            <w:proofErr w:type="spellStart"/>
            <w:r w:rsidR="00444A59" w:rsidRPr="00E330BD">
              <w:rPr>
                <w:b/>
                <w:bCs/>
              </w:rPr>
              <w:t>келтірілген</w:t>
            </w:r>
            <w:proofErr w:type="spellEnd"/>
            <w:r w:rsidR="00444A59" w:rsidRPr="002A2656">
              <w:rPr>
                <w:lang w:val="kk-KZ"/>
              </w:rPr>
              <w:t xml:space="preserve"> </w:t>
            </w:r>
            <w:r w:rsidR="002A2656" w:rsidRPr="002A2656">
              <w:rPr>
                <w:lang w:val="kk-KZ"/>
              </w:rPr>
              <w:t xml:space="preserve">бұрын бекітілген жобалау-сметалық құжаттаманың құны кемінде он пайызға ұлғайған кезде </w:t>
            </w:r>
            <w:r w:rsidR="00444A59" w:rsidRPr="00444A59">
              <w:rPr>
                <w:b/>
                <w:lang w:val="kk-KZ"/>
              </w:rPr>
              <w:t>түзетуге жол беріледі.</w:t>
            </w:r>
          </w:p>
          <w:p w14:paraId="249AB101" w14:textId="1A6984C8" w:rsidR="00444A59" w:rsidRPr="00444A59" w:rsidRDefault="00444A59" w:rsidP="00444A59">
            <w:pPr>
              <w:pStyle w:val="a9"/>
              <w:spacing w:before="0" w:beforeAutospacing="0" w:after="0" w:afterAutospacing="0"/>
              <w:ind w:firstLine="193"/>
              <w:jc w:val="both"/>
              <w:rPr>
                <w:b/>
                <w:lang w:val="kk-KZ"/>
              </w:rPr>
            </w:pPr>
            <w:proofErr w:type="spellStart"/>
            <w:r w:rsidRPr="00444A59">
              <w:rPr>
                <w:b/>
                <w:bCs/>
              </w:rPr>
              <w:t>Жобалау</w:t>
            </w:r>
            <w:proofErr w:type="spellEnd"/>
            <w:r w:rsidRPr="00444A59">
              <w:rPr>
                <w:b/>
                <w:bCs/>
              </w:rPr>
              <w:t xml:space="preserve"> </w:t>
            </w:r>
            <w:proofErr w:type="spellStart"/>
            <w:r w:rsidRPr="00444A59">
              <w:rPr>
                <w:b/>
                <w:bCs/>
              </w:rPr>
              <w:t>шешімдерін</w:t>
            </w:r>
            <w:proofErr w:type="spellEnd"/>
            <w:r w:rsidRPr="00444A59">
              <w:rPr>
                <w:b/>
                <w:bCs/>
              </w:rPr>
              <w:t xml:space="preserve"> </w:t>
            </w:r>
            <w:proofErr w:type="spellStart"/>
            <w:r w:rsidRPr="00444A59">
              <w:rPr>
                <w:b/>
                <w:bCs/>
              </w:rPr>
              <w:t>өзгертпестен</w:t>
            </w:r>
            <w:proofErr w:type="spellEnd"/>
            <w:r w:rsidRPr="00444A59">
              <w:rPr>
                <w:b/>
                <w:bCs/>
              </w:rPr>
              <w:t xml:space="preserve"> </w:t>
            </w:r>
            <w:proofErr w:type="spellStart"/>
            <w:r w:rsidRPr="00444A59">
              <w:rPr>
                <w:b/>
                <w:bCs/>
              </w:rPr>
              <w:t>құрылыстың</w:t>
            </w:r>
            <w:proofErr w:type="spellEnd"/>
            <w:r w:rsidRPr="00444A59">
              <w:rPr>
                <w:b/>
                <w:bCs/>
              </w:rPr>
              <w:t xml:space="preserve"> </w:t>
            </w:r>
            <w:proofErr w:type="spellStart"/>
            <w:r w:rsidRPr="00444A59">
              <w:rPr>
                <w:b/>
                <w:bCs/>
              </w:rPr>
              <w:t>сметалық</w:t>
            </w:r>
            <w:proofErr w:type="spellEnd"/>
            <w:r w:rsidRPr="00444A59">
              <w:rPr>
                <w:b/>
                <w:bCs/>
              </w:rPr>
              <w:t xml:space="preserve"> </w:t>
            </w:r>
            <w:proofErr w:type="spellStart"/>
            <w:r w:rsidRPr="00444A59">
              <w:rPr>
                <w:b/>
                <w:bCs/>
              </w:rPr>
              <w:t>құнын</w:t>
            </w:r>
            <w:proofErr w:type="spellEnd"/>
            <w:r w:rsidRPr="00444A59">
              <w:rPr>
                <w:b/>
                <w:bCs/>
              </w:rPr>
              <w:t xml:space="preserve"> </w:t>
            </w:r>
            <w:proofErr w:type="spellStart"/>
            <w:r w:rsidRPr="00444A59">
              <w:rPr>
                <w:b/>
                <w:bCs/>
              </w:rPr>
              <w:t>түзету</w:t>
            </w:r>
            <w:proofErr w:type="spellEnd"/>
            <w:r w:rsidRPr="00444A59">
              <w:rPr>
                <w:b/>
                <w:bCs/>
              </w:rPr>
              <w:t xml:space="preserve"> </w:t>
            </w:r>
            <w:proofErr w:type="spellStart"/>
            <w:r w:rsidRPr="00444A59">
              <w:rPr>
                <w:b/>
                <w:bCs/>
              </w:rPr>
              <w:t>құрылыс</w:t>
            </w:r>
            <w:proofErr w:type="spellEnd"/>
            <w:r w:rsidRPr="00444A59">
              <w:rPr>
                <w:b/>
                <w:bCs/>
              </w:rPr>
              <w:t xml:space="preserve"> </w:t>
            </w:r>
            <w:proofErr w:type="spellStart"/>
            <w:r w:rsidRPr="00444A59">
              <w:rPr>
                <w:b/>
                <w:bCs/>
              </w:rPr>
              <w:t>мердігерлік</w:t>
            </w:r>
            <w:proofErr w:type="spellEnd"/>
            <w:r w:rsidRPr="00444A59">
              <w:rPr>
                <w:b/>
                <w:bCs/>
              </w:rPr>
              <w:t xml:space="preserve"> </w:t>
            </w:r>
            <w:proofErr w:type="spellStart"/>
            <w:r w:rsidRPr="00444A59">
              <w:rPr>
                <w:b/>
                <w:bCs/>
              </w:rPr>
              <w:t>шарты</w:t>
            </w:r>
            <w:proofErr w:type="spellEnd"/>
            <w:r w:rsidRPr="00444A59">
              <w:rPr>
                <w:b/>
                <w:bCs/>
              </w:rPr>
              <w:t xml:space="preserve"> </w:t>
            </w:r>
            <w:proofErr w:type="spellStart"/>
            <w:r w:rsidRPr="00444A59">
              <w:rPr>
                <w:b/>
                <w:bCs/>
              </w:rPr>
              <w:t>жасалған</w:t>
            </w:r>
            <w:proofErr w:type="spellEnd"/>
            <w:r w:rsidRPr="00444A59">
              <w:rPr>
                <w:b/>
                <w:bCs/>
              </w:rPr>
              <w:t xml:space="preserve"> </w:t>
            </w:r>
            <w:proofErr w:type="spellStart"/>
            <w:r w:rsidRPr="00444A59">
              <w:rPr>
                <w:b/>
                <w:bCs/>
              </w:rPr>
              <w:t>күннен</w:t>
            </w:r>
            <w:proofErr w:type="spellEnd"/>
            <w:r w:rsidRPr="00444A59">
              <w:rPr>
                <w:b/>
                <w:bCs/>
              </w:rPr>
              <w:t xml:space="preserve"> </w:t>
            </w:r>
            <w:proofErr w:type="spellStart"/>
            <w:r w:rsidRPr="00444A59">
              <w:rPr>
                <w:b/>
                <w:bCs/>
              </w:rPr>
              <w:t>кейінгі</w:t>
            </w:r>
            <w:proofErr w:type="spellEnd"/>
            <w:r w:rsidRPr="00444A59">
              <w:rPr>
                <w:b/>
                <w:bCs/>
              </w:rPr>
              <w:t xml:space="preserve"> </w:t>
            </w:r>
            <w:proofErr w:type="spellStart"/>
            <w:r w:rsidRPr="00444A59">
              <w:rPr>
                <w:b/>
                <w:bCs/>
              </w:rPr>
              <w:t>алғашқы</w:t>
            </w:r>
            <w:proofErr w:type="spellEnd"/>
            <w:r w:rsidRPr="00444A59">
              <w:rPr>
                <w:b/>
                <w:bCs/>
              </w:rPr>
              <w:t xml:space="preserve"> </w:t>
            </w:r>
            <w:proofErr w:type="spellStart"/>
            <w:r w:rsidRPr="00444A59">
              <w:rPr>
                <w:b/>
                <w:bCs/>
              </w:rPr>
              <w:t>он</w:t>
            </w:r>
            <w:proofErr w:type="spellEnd"/>
            <w:r w:rsidRPr="00444A59">
              <w:rPr>
                <w:b/>
                <w:bCs/>
              </w:rPr>
              <w:t xml:space="preserve"> </w:t>
            </w:r>
            <w:proofErr w:type="spellStart"/>
            <w:r w:rsidRPr="00444A59">
              <w:rPr>
                <w:b/>
                <w:bCs/>
              </w:rPr>
              <w:t>екі</w:t>
            </w:r>
            <w:proofErr w:type="spellEnd"/>
            <w:r w:rsidRPr="00444A59">
              <w:rPr>
                <w:b/>
                <w:bCs/>
              </w:rPr>
              <w:t xml:space="preserve"> </w:t>
            </w:r>
            <w:proofErr w:type="spellStart"/>
            <w:r w:rsidRPr="00444A59">
              <w:rPr>
                <w:b/>
                <w:bCs/>
              </w:rPr>
              <w:t>айда</w:t>
            </w:r>
            <w:proofErr w:type="spellEnd"/>
            <w:r w:rsidRPr="00444A59">
              <w:rPr>
                <w:b/>
                <w:bCs/>
              </w:rPr>
              <w:t xml:space="preserve"> </w:t>
            </w:r>
            <w:proofErr w:type="spellStart"/>
            <w:r w:rsidRPr="00444A59">
              <w:rPr>
                <w:b/>
                <w:bCs/>
              </w:rPr>
              <w:t>жүргізілмейді</w:t>
            </w:r>
            <w:proofErr w:type="spellEnd"/>
            <w:r w:rsidRPr="00444A59">
              <w:rPr>
                <w:b/>
                <w:bCs/>
              </w:rPr>
              <w:t>.</w:t>
            </w:r>
          </w:p>
        </w:tc>
        <w:tc>
          <w:tcPr>
            <w:tcW w:w="4253" w:type="dxa"/>
            <w:shd w:val="clear" w:color="auto" w:fill="FFFFFF"/>
          </w:tcPr>
          <w:p w14:paraId="070FFCB2" w14:textId="77777777" w:rsidR="00444A59" w:rsidRPr="00834106" w:rsidRDefault="00444A59" w:rsidP="00444A59">
            <w:pPr>
              <w:pStyle w:val="pj"/>
              <w:shd w:val="clear" w:color="auto" w:fill="FFFFFF"/>
              <w:ind w:firstLine="459"/>
              <w:textAlignment w:val="baseline"/>
              <w:rPr>
                <w:i/>
                <w:color w:val="auto"/>
                <w:lang w:val="kk-KZ"/>
              </w:rPr>
            </w:pPr>
            <w:r w:rsidRPr="00834106">
              <w:rPr>
                <w:color w:val="auto"/>
                <w:lang w:val="kk-KZ"/>
              </w:rPr>
              <w:lastRenderedPageBreak/>
              <w:t xml:space="preserve">ИИДМ-нің 24.01.2023 ж. № 48 бұйрығымен ҚР ҰЭМ 02.04.2015 ж. № 304 бұйрығымен бекітілген бюджет қаражаты және мемлекеттік инвестициялардың өзге де нысандары есебінен объектілер салуға арналған жобаларды (ТЭН және ЖСҚ) бекіту қағидаларына 16-1-тармақпен толықтырулар енгізілді </w:t>
            </w:r>
            <w:r w:rsidRPr="00834106">
              <w:rPr>
                <w:i/>
                <w:color w:val="auto"/>
                <w:lang w:val="kk-KZ"/>
              </w:rPr>
              <w:t>(Жобалау-сметалық құжаттаманың бекітілген сәттен бастап бір жылдан астам уақыт өткеннен кейін конкурстық рәсімдер жүргізілмеген және іске асыруға қаржыландыру көзделмеген оның сметалық бөлімі жобалау шешімдерін өзгертпей түзетуге жатады).</w:t>
            </w:r>
          </w:p>
          <w:p w14:paraId="0B5DE83F" w14:textId="77777777" w:rsidR="00444A59" w:rsidRDefault="00444A59" w:rsidP="00444A59">
            <w:pPr>
              <w:pStyle w:val="pj"/>
              <w:shd w:val="clear" w:color="auto" w:fill="FFFFFF"/>
              <w:ind w:firstLine="459"/>
              <w:textAlignment w:val="baseline"/>
              <w:rPr>
                <w:color w:val="auto"/>
                <w:lang w:val="kk-KZ"/>
              </w:rPr>
            </w:pPr>
            <w:r w:rsidRPr="00834106">
              <w:rPr>
                <w:color w:val="auto"/>
                <w:lang w:val="kk-KZ"/>
              </w:rPr>
              <w:t xml:space="preserve">Бұл тармақ құрылыс басталғанға дейін ЖСҚ-ның сметалық бөлігін жыл сайын өзектендіруге мүмкіндік береді, бұл құрылыс барысында жобаның </w:t>
            </w:r>
            <w:r w:rsidRPr="00834106">
              <w:rPr>
                <w:color w:val="auto"/>
                <w:lang w:val="kk-KZ"/>
              </w:rPr>
              <w:lastRenderedPageBreak/>
              <w:t>қымбаттау тәуекелдері</w:t>
            </w:r>
            <w:r>
              <w:rPr>
                <w:color w:val="auto"/>
                <w:lang w:val="kk-KZ"/>
              </w:rPr>
              <w:t>н болдырмауға мүмкіндік береді.</w:t>
            </w:r>
          </w:p>
          <w:p w14:paraId="2CA3797A" w14:textId="77777777" w:rsidR="00444A59" w:rsidRPr="00331217" w:rsidRDefault="00444A59" w:rsidP="00444A59">
            <w:pPr>
              <w:pStyle w:val="pj"/>
              <w:shd w:val="clear" w:color="auto" w:fill="FFFFFF"/>
              <w:ind w:firstLine="459"/>
              <w:textAlignment w:val="baseline"/>
              <w:rPr>
                <w:color w:val="auto"/>
                <w:lang w:val="kk-KZ"/>
              </w:rPr>
            </w:pPr>
            <w:r w:rsidRPr="00331217">
              <w:rPr>
                <w:color w:val="auto"/>
                <w:lang w:val="kk-KZ"/>
              </w:rPr>
              <w:t>Сондай-ақ, қымбаттау кезінде құрылыс құнының өзгеруі мердігер міндеттемелерді қабылдаған күннен бастап ескерілуі тиіс.</w:t>
            </w:r>
          </w:p>
          <w:p w14:paraId="167806D4" w14:textId="77777777" w:rsidR="00444A59" w:rsidRDefault="00444A59" w:rsidP="00444A59">
            <w:pPr>
              <w:pStyle w:val="pj"/>
              <w:shd w:val="clear" w:color="auto" w:fill="FFFFFF"/>
              <w:ind w:firstLine="459"/>
              <w:textAlignment w:val="baseline"/>
              <w:rPr>
                <w:color w:val="auto"/>
                <w:lang w:val="kk-KZ"/>
              </w:rPr>
            </w:pPr>
            <w:r w:rsidRPr="00331217">
              <w:rPr>
                <w:color w:val="auto"/>
                <w:lang w:val="kk-KZ"/>
              </w:rPr>
              <w:t>Сонымен қатар, жобаның қымбаттауы мердігердің кінәсінен жұмыстарды жүргізу кестесінен артта қалумен туындаған жағдайлар үшін сметалық бөлімді түзету мүмкіндігі алынып тасталады.</w:t>
            </w:r>
          </w:p>
          <w:p w14:paraId="5D853A65" w14:textId="6F861CE9" w:rsidR="00C6543A" w:rsidRDefault="00C6543A" w:rsidP="00C6543A">
            <w:pPr>
              <w:pStyle w:val="a9"/>
              <w:tabs>
                <w:tab w:val="left" w:pos="1670"/>
              </w:tabs>
              <w:spacing w:before="0" w:beforeAutospacing="0" w:after="0" w:afterAutospacing="0"/>
              <w:ind w:firstLine="459"/>
              <w:jc w:val="both"/>
              <w:rPr>
                <w:rStyle w:val="af2"/>
                <w:i w:val="0"/>
                <w:color w:val="000000" w:themeColor="text1"/>
                <w:lang w:val="kk-KZ"/>
              </w:rPr>
            </w:pPr>
          </w:p>
        </w:tc>
      </w:tr>
      <w:tr w:rsidR="00331217" w:rsidRPr="00E049DE" w14:paraId="56C45C12" w14:textId="77777777" w:rsidTr="00AF7694">
        <w:tc>
          <w:tcPr>
            <w:tcW w:w="567" w:type="dxa"/>
            <w:shd w:val="clear" w:color="auto" w:fill="FFFFFF"/>
          </w:tcPr>
          <w:p w14:paraId="3BCE09A3" w14:textId="0C1DACE2" w:rsidR="00331217" w:rsidRDefault="008C1D7A" w:rsidP="00AA6E82">
            <w:pPr>
              <w:pStyle w:val="a9"/>
              <w:spacing w:before="0" w:beforeAutospacing="0" w:after="0" w:afterAutospacing="0"/>
              <w:jc w:val="center"/>
              <w:rPr>
                <w:bCs/>
                <w:color w:val="000000" w:themeColor="text1"/>
                <w:lang w:val="kk-KZ" w:eastAsia="ru-RU"/>
              </w:rPr>
            </w:pPr>
            <w:r>
              <w:rPr>
                <w:bCs/>
                <w:color w:val="000000" w:themeColor="text1"/>
                <w:lang w:val="kk-KZ" w:eastAsia="ru-RU"/>
              </w:rPr>
              <w:lastRenderedPageBreak/>
              <w:t>10</w:t>
            </w:r>
          </w:p>
        </w:tc>
        <w:tc>
          <w:tcPr>
            <w:tcW w:w="2037" w:type="dxa"/>
            <w:shd w:val="clear" w:color="auto" w:fill="FFFFFF"/>
          </w:tcPr>
          <w:p w14:paraId="6A5484EF" w14:textId="20598DD5" w:rsidR="00331217" w:rsidRPr="00FB2B20" w:rsidRDefault="00FB2B20" w:rsidP="00C6543A">
            <w:pPr>
              <w:pStyle w:val="a9"/>
              <w:spacing w:before="0" w:beforeAutospacing="0" w:after="0" w:afterAutospacing="0"/>
              <w:jc w:val="both"/>
              <w:rPr>
                <w:b/>
                <w:lang w:val="kk-KZ"/>
              </w:rPr>
            </w:pPr>
            <w:r>
              <w:rPr>
                <w:b/>
                <w:lang w:val="kk-KZ"/>
              </w:rPr>
              <w:t>16-1-тармақ</w:t>
            </w:r>
          </w:p>
        </w:tc>
        <w:tc>
          <w:tcPr>
            <w:tcW w:w="4111" w:type="dxa"/>
            <w:shd w:val="clear" w:color="auto" w:fill="FFFFFF"/>
          </w:tcPr>
          <w:p w14:paraId="477CB30B" w14:textId="2B4BABEA" w:rsidR="00331217" w:rsidRPr="00E90598" w:rsidRDefault="00194B9A" w:rsidP="00C6543A">
            <w:pPr>
              <w:pStyle w:val="a9"/>
              <w:spacing w:before="0" w:beforeAutospacing="0" w:after="0" w:afterAutospacing="0"/>
              <w:ind w:firstLine="193"/>
              <w:jc w:val="both"/>
              <w:rPr>
                <w:lang w:val="kk-KZ"/>
              </w:rPr>
            </w:pPr>
            <w:r w:rsidRPr="00194B9A">
              <w:rPr>
                <w:lang w:val="kk-KZ"/>
              </w:rPr>
              <w:t>16-1. Жобалау-сметалық құжаттаманың бекітілген сәттен бастап бір жылдан астам уақыт өткеннен кейін конкурстық рәсімдер жүргізілмеген және іске асыруға қаржыландыру көзделмеген оның сметалық бөлімі жобалау шешімдерін өзгертпей түзетуге жатады.</w:t>
            </w:r>
          </w:p>
        </w:tc>
        <w:tc>
          <w:tcPr>
            <w:tcW w:w="4253" w:type="dxa"/>
            <w:shd w:val="clear" w:color="auto" w:fill="FFFFFF"/>
          </w:tcPr>
          <w:p w14:paraId="15ED8E42" w14:textId="110EF6D1" w:rsidR="00331217" w:rsidRPr="00E90598" w:rsidRDefault="00194B9A" w:rsidP="00C6543A">
            <w:pPr>
              <w:pStyle w:val="a9"/>
              <w:spacing w:before="0" w:beforeAutospacing="0" w:after="0" w:afterAutospacing="0"/>
              <w:ind w:firstLine="193"/>
              <w:jc w:val="both"/>
              <w:rPr>
                <w:b/>
                <w:lang w:val="kk-KZ"/>
              </w:rPr>
            </w:pPr>
            <w:r>
              <w:rPr>
                <w:b/>
                <w:lang w:val="kk-KZ"/>
              </w:rPr>
              <w:t xml:space="preserve">16-1. </w:t>
            </w:r>
            <w:r w:rsidR="00331217" w:rsidRPr="00331217">
              <w:rPr>
                <w:b/>
                <w:lang w:val="kk-KZ"/>
              </w:rPr>
              <w:t>Жобалау-сметалық құжаттаманың бекітілген сәттен бастап құрылысты ұйымдастыру жобасында белгіленген жұмыстардың жоспарланған басталу күнінен бір жыл уақыт өткеннен кейін құрылыс-монтаждау жұмыстарына конкурстық рәсімдер жүргізілмеген және қаржыландыру көзделмеген оның сметалық бөлімі жобалау шешімдерін өзгертпей түзетуге жатады.</w:t>
            </w:r>
          </w:p>
        </w:tc>
        <w:tc>
          <w:tcPr>
            <w:tcW w:w="4253" w:type="dxa"/>
            <w:shd w:val="clear" w:color="auto" w:fill="FFFFFF"/>
          </w:tcPr>
          <w:p w14:paraId="5577249C" w14:textId="0D60EF5F" w:rsidR="00331217" w:rsidRPr="00834106" w:rsidRDefault="00FB2B20" w:rsidP="00C6543A">
            <w:pPr>
              <w:pStyle w:val="pj"/>
              <w:shd w:val="clear" w:color="auto" w:fill="FFFFFF"/>
              <w:ind w:firstLine="459"/>
              <w:textAlignment w:val="baseline"/>
              <w:rPr>
                <w:color w:val="auto"/>
                <w:lang w:val="kk-KZ"/>
              </w:rPr>
            </w:pPr>
            <w:r w:rsidRPr="00FB2B20">
              <w:rPr>
                <w:color w:val="auto"/>
                <w:lang w:val="kk-KZ"/>
              </w:rPr>
              <w:t>Осы норманы неғұрлым тиімді қолдану мақсатында ЖСҚ әзірлеу жұмыстардың жоспарланған басталу күнінен бастап екі жыл ішінде жүзеге асырылатын жағдайлар бар және осы уақыт аралығындағы түзету заңсыз болып табылады.</w:t>
            </w:r>
          </w:p>
        </w:tc>
      </w:tr>
      <w:tr w:rsidR="004D5118" w:rsidRPr="00E049DE" w14:paraId="56A84A4B" w14:textId="77777777" w:rsidTr="00AF7694">
        <w:tc>
          <w:tcPr>
            <w:tcW w:w="567" w:type="dxa"/>
            <w:shd w:val="clear" w:color="auto" w:fill="FFFFFF"/>
          </w:tcPr>
          <w:p w14:paraId="2652BE8D" w14:textId="11370A52" w:rsidR="004D5118" w:rsidRDefault="004D5118" w:rsidP="00AA6E82">
            <w:pPr>
              <w:pStyle w:val="a9"/>
              <w:spacing w:before="0" w:beforeAutospacing="0" w:after="0" w:afterAutospacing="0"/>
              <w:jc w:val="center"/>
              <w:rPr>
                <w:bCs/>
                <w:color w:val="000000" w:themeColor="text1"/>
                <w:lang w:val="kk-KZ" w:eastAsia="ru-RU"/>
              </w:rPr>
            </w:pPr>
            <w:r>
              <w:rPr>
                <w:bCs/>
                <w:color w:val="000000" w:themeColor="text1"/>
                <w:lang w:val="kk-KZ" w:eastAsia="ru-RU"/>
              </w:rPr>
              <w:t>11</w:t>
            </w:r>
          </w:p>
        </w:tc>
        <w:tc>
          <w:tcPr>
            <w:tcW w:w="2037" w:type="dxa"/>
            <w:shd w:val="clear" w:color="auto" w:fill="FFFFFF"/>
          </w:tcPr>
          <w:p w14:paraId="4F64E2F1" w14:textId="48908000" w:rsidR="004D5118" w:rsidRDefault="004D5118" w:rsidP="00C6543A">
            <w:pPr>
              <w:pStyle w:val="a9"/>
              <w:spacing w:before="0" w:beforeAutospacing="0" w:after="0" w:afterAutospacing="0"/>
              <w:jc w:val="both"/>
              <w:rPr>
                <w:b/>
                <w:lang w:val="kk-KZ"/>
              </w:rPr>
            </w:pPr>
            <w:r>
              <w:rPr>
                <w:b/>
                <w:lang w:val="kk-KZ"/>
              </w:rPr>
              <w:t>17-тармақ</w:t>
            </w:r>
          </w:p>
        </w:tc>
        <w:tc>
          <w:tcPr>
            <w:tcW w:w="4111" w:type="dxa"/>
            <w:shd w:val="clear" w:color="auto" w:fill="FFFFFF"/>
          </w:tcPr>
          <w:p w14:paraId="6C630879" w14:textId="5BC046E1" w:rsidR="004D5118" w:rsidRPr="00194B9A" w:rsidRDefault="004D5118" w:rsidP="00C6543A">
            <w:pPr>
              <w:pStyle w:val="a9"/>
              <w:spacing w:before="0" w:beforeAutospacing="0" w:after="0" w:afterAutospacing="0"/>
              <w:ind w:firstLine="193"/>
              <w:jc w:val="both"/>
              <w:rPr>
                <w:lang w:val="kk-KZ"/>
              </w:rPr>
            </w:pPr>
            <w:r w:rsidRPr="004D5118">
              <w:rPr>
                <w:lang w:val="kk-KZ"/>
              </w:rPr>
              <w:t xml:space="preserve">17. Жобалау-сметалық құжаттаманы түзетуге немесе оған бекітілген техникалық-экономикалық негіздемеде немесе бюджеттік инвестициялық жобаның үлгілік жобасында көзделмеген, қосымша бюджет шығыстарына әкеп соғатын </w:t>
            </w:r>
            <w:r w:rsidRPr="004D5118">
              <w:rPr>
                <w:lang w:val="kk-KZ"/>
              </w:rPr>
              <w:lastRenderedPageBreak/>
              <w:t xml:space="preserve">қосымша құрамдауыштарды енгізуге байланысты </w:t>
            </w:r>
            <w:r w:rsidRPr="004D5118">
              <w:rPr>
                <w:b/>
                <w:lang w:val="kk-KZ"/>
              </w:rPr>
              <w:t xml:space="preserve">бюджеттік инвестициялық </w:t>
            </w:r>
            <w:r w:rsidRPr="004D5118">
              <w:rPr>
                <w:lang w:val="kk-KZ"/>
              </w:rPr>
              <w:t>жобалардың сметалық құнын бюджет комиссиясының қарауынсыз және ұсынысынсыз ұлғайтуға жол берілмейді.</w:t>
            </w:r>
          </w:p>
        </w:tc>
        <w:tc>
          <w:tcPr>
            <w:tcW w:w="4253" w:type="dxa"/>
            <w:shd w:val="clear" w:color="auto" w:fill="FFFFFF"/>
          </w:tcPr>
          <w:p w14:paraId="2E48EA64" w14:textId="3186DEE7" w:rsidR="004D5118" w:rsidRPr="004D5118" w:rsidRDefault="004D5118" w:rsidP="00C6543A">
            <w:pPr>
              <w:pStyle w:val="a9"/>
              <w:spacing w:before="0" w:beforeAutospacing="0" w:after="0" w:afterAutospacing="0"/>
              <w:ind w:firstLine="193"/>
              <w:jc w:val="both"/>
              <w:rPr>
                <w:lang w:val="kk-KZ"/>
              </w:rPr>
            </w:pPr>
            <w:r w:rsidRPr="0030284A">
              <w:rPr>
                <w:lang w:val="kk-KZ"/>
              </w:rPr>
              <w:lastRenderedPageBreak/>
              <w:t xml:space="preserve">17. </w:t>
            </w:r>
            <w:r w:rsidRPr="004D5118">
              <w:rPr>
                <w:lang w:val="kk-KZ"/>
              </w:rPr>
              <w:t xml:space="preserve">Жобалау-сметалық құжаттаманы түзетуге немесе оған бекітілген техникалық-экономикалық негіздемеде немесе бюджеттік инвестициялық жобаның үлгілік жобасында көзделмеген, қосымша бюджет шығыстарына әкеп соғатын </w:t>
            </w:r>
            <w:r w:rsidRPr="004D5118">
              <w:rPr>
                <w:lang w:val="kk-KZ"/>
              </w:rPr>
              <w:lastRenderedPageBreak/>
              <w:t xml:space="preserve">қосымша құрамдауыштарды енгізуге байланысты </w:t>
            </w:r>
            <w:r w:rsidRPr="004D5118">
              <w:rPr>
                <w:b/>
                <w:lang w:val="kk-KZ"/>
              </w:rPr>
              <w:t>құрылыстағы мемлекеттік инвестициялар есебінен іске асырылатын</w:t>
            </w:r>
            <w:r w:rsidRPr="004D5118">
              <w:rPr>
                <w:lang w:val="kk-KZ"/>
              </w:rPr>
              <w:t xml:space="preserve"> жобалардың сметалық құнын бюджет комиссиясының қарауынсыз және ұсынысынсыз ұлғайтуға жол берілмейді</w:t>
            </w:r>
            <w:r>
              <w:rPr>
                <w:lang w:val="kk-KZ"/>
              </w:rPr>
              <w:t>.</w:t>
            </w:r>
          </w:p>
        </w:tc>
        <w:tc>
          <w:tcPr>
            <w:tcW w:w="4253" w:type="dxa"/>
            <w:shd w:val="clear" w:color="auto" w:fill="FFFFFF"/>
          </w:tcPr>
          <w:p w14:paraId="6085D93D" w14:textId="77777777" w:rsidR="001B2F98" w:rsidRPr="001B2F98" w:rsidRDefault="001B2F98" w:rsidP="001B2F98">
            <w:pPr>
              <w:pStyle w:val="pj"/>
              <w:shd w:val="clear" w:color="auto" w:fill="FFFFFF"/>
              <w:ind w:firstLine="459"/>
              <w:textAlignment w:val="baseline"/>
              <w:rPr>
                <w:color w:val="auto"/>
                <w:lang w:val="kk-KZ"/>
              </w:rPr>
            </w:pPr>
            <w:r w:rsidRPr="001B2F98">
              <w:rPr>
                <w:color w:val="auto"/>
                <w:lang w:val="kk-KZ"/>
              </w:rPr>
              <w:lastRenderedPageBreak/>
              <w:t>Мемлекеттік кепілдікпен (мемлекеттік емес қарыз) қарыз қаражаты есебінен іске асырылатын автожолдарды салу және реконструкциялау жобалары бюджеттік инвестициялық жобалар болып табылмайды.</w:t>
            </w:r>
          </w:p>
          <w:p w14:paraId="09EBF445" w14:textId="77777777" w:rsidR="001B2F98" w:rsidRPr="001B2F98" w:rsidRDefault="001B2F98" w:rsidP="001B2F98">
            <w:pPr>
              <w:pStyle w:val="pj"/>
              <w:shd w:val="clear" w:color="auto" w:fill="FFFFFF"/>
              <w:ind w:firstLine="459"/>
              <w:textAlignment w:val="baseline"/>
              <w:rPr>
                <w:color w:val="auto"/>
                <w:lang w:val="kk-KZ"/>
              </w:rPr>
            </w:pPr>
            <w:r w:rsidRPr="001B2F98">
              <w:rPr>
                <w:color w:val="auto"/>
                <w:lang w:val="kk-KZ"/>
              </w:rPr>
              <w:lastRenderedPageBreak/>
              <w:t>РБК туралы ережеге (2018 жылғы 15 қаңтардағы № 10 ҚР ҮК) сәйкес, РБК өзіне жүктелген міндеттерге сәйкес мемлекеттік және мемлекет кепілдік берген қарыз алу және борыш саласындағы саясат бойынша функцияларды жүзеге асырады, осыған байланысты мемлекеттік емес қарыздар есебінен мемлекеттік кепілдікпен қаржыландырылатын жобалардың ЖСҚ түзету мәселесін шығару, бұл РБК қарауының мәні.</w:t>
            </w:r>
          </w:p>
          <w:p w14:paraId="3E54CF7A" w14:textId="3C06BF40" w:rsidR="004D5118" w:rsidRPr="00FB2B20" w:rsidRDefault="001B2F98" w:rsidP="001B2F98">
            <w:pPr>
              <w:pStyle w:val="pj"/>
              <w:shd w:val="clear" w:color="auto" w:fill="FFFFFF"/>
              <w:ind w:firstLine="459"/>
              <w:textAlignment w:val="baseline"/>
              <w:rPr>
                <w:color w:val="auto"/>
                <w:lang w:val="kk-KZ"/>
              </w:rPr>
            </w:pPr>
            <w:r w:rsidRPr="001B2F98">
              <w:rPr>
                <w:color w:val="auto"/>
                <w:lang w:val="kk-KZ"/>
              </w:rPr>
              <w:t>Осыған байланысты, ҚР ҰЭМ 2014 жылғы 5 желтоқсандағы №129 Бұйрығының 115-1-тармағына ұқсас мемлекеттік емес қарыздардың нысаналы қаражаты есебінен қаржыландырылатын жобалар бойынша ЖСҚ түзетуді регламенттеу бөлігінде № 304 бұйрыққа толықтырулар енгізу ұсынылады.</w:t>
            </w:r>
          </w:p>
        </w:tc>
      </w:tr>
    </w:tbl>
    <w:p w14:paraId="282D408A" w14:textId="77777777" w:rsidR="00D45C4C" w:rsidRDefault="00D45C4C" w:rsidP="0030284A">
      <w:pPr>
        <w:pStyle w:val="a9"/>
        <w:spacing w:before="0" w:beforeAutospacing="0" w:after="0" w:afterAutospacing="0"/>
        <w:rPr>
          <w:lang w:val="kk-KZ"/>
        </w:rPr>
      </w:pPr>
    </w:p>
    <w:sectPr w:rsidR="00D45C4C" w:rsidSect="00E049DE">
      <w:headerReference w:type="default" r:id="rId10"/>
      <w:headerReference w:type="first" r:id="rId11"/>
      <w:pgSz w:w="16838" w:h="11906" w:orient="landscape"/>
      <w:pgMar w:top="851" w:right="851" w:bottom="1560"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7BC3C" w14:textId="77777777" w:rsidR="00F13BFD" w:rsidRDefault="00F13BFD" w:rsidP="0006572B">
      <w:pPr>
        <w:spacing w:after="0" w:line="240" w:lineRule="auto"/>
      </w:pPr>
      <w:r>
        <w:separator/>
      </w:r>
    </w:p>
  </w:endnote>
  <w:endnote w:type="continuationSeparator" w:id="0">
    <w:p w14:paraId="163C47ED" w14:textId="77777777" w:rsidR="00F13BFD" w:rsidRDefault="00F13BFD" w:rsidP="00065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CCFDB" w14:textId="77777777" w:rsidR="00F13BFD" w:rsidRDefault="00F13BFD" w:rsidP="0006572B">
      <w:pPr>
        <w:spacing w:after="0" w:line="240" w:lineRule="auto"/>
      </w:pPr>
      <w:r>
        <w:separator/>
      </w:r>
    </w:p>
  </w:footnote>
  <w:footnote w:type="continuationSeparator" w:id="0">
    <w:p w14:paraId="3FE60408" w14:textId="77777777" w:rsidR="00F13BFD" w:rsidRDefault="00F13BFD" w:rsidP="000657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9250128"/>
      <w:docPartObj>
        <w:docPartGallery w:val="Page Numbers (Top of Page)"/>
        <w:docPartUnique/>
      </w:docPartObj>
    </w:sdtPr>
    <w:sdtEndPr>
      <w:rPr>
        <w:rFonts w:ascii="Times New Roman" w:hAnsi="Times New Roman" w:cs="Times New Roman"/>
      </w:rPr>
    </w:sdtEndPr>
    <w:sdtContent>
      <w:p w14:paraId="11E718F0" w14:textId="48C0FF5A" w:rsidR="00E049DE" w:rsidRPr="00E049DE" w:rsidRDefault="00E049DE">
        <w:pPr>
          <w:pStyle w:val="a3"/>
          <w:jc w:val="center"/>
          <w:rPr>
            <w:rFonts w:ascii="Times New Roman" w:hAnsi="Times New Roman" w:cs="Times New Roman"/>
          </w:rPr>
        </w:pPr>
        <w:r w:rsidRPr="00E049DE">
          <w:rPr>
            <w:rFonts w:ascii="Times New Roman" w:hAnsi="Times New Roman" w:cs="Times New Roman"/>
          </w:rPr>
          <w:fldChar w:fldCharType="begin"/>
        </w:r>
        <w:r w:rsidRPr="00E049DE">
          <w:rPr>
            <w:rFonts w:ascii="Times New Roman" w:hAnsi="Times New Roman" w:cs="Times New Roman"/>
          </w:rPr>
          <w:instrText>PAGE   \* MERGEFORMAT</w:instrText>
        </w:r>
        <w:r w:rsidRPr="00E049DE">
          <w:rPr>
            <w:rFonts w:ascii="Times New Roman" w:hAnsi="Times New Roman" w:cs="Times New Roman"/>
          </w:rPr>
          <w:fldChar w:fldCharType="separate"/>
        </w:r>
        <w:r w:rsidR="006F5927">
          <w:rPr>
            <w:rFonts w:ascii="Times New Roman" w:hAnsi="Times New Roman" w:cs="Times New Roman"/>
            <w:noProof/>
          </w:rPr>
          <w:t>15</w:t>
        </w:r>
        <w:r w:rsidRPr="00E049DE">
          <w:rPr>
            <w:rFonts w:ascii="Times New Roman" w:hAnsi="Times New Roman" w:cs="Times New Roman"/>
          </w:rPr>
          <w:fldChar w:fldCharType="end"/>
        </w:r>
      </w:p>
    </w:sdtContent>
  </w:sdt>
  <w:p w14:paraId="5E45E66A" w14:textId="77777777" w:rsidR="00E049DE" w:rsidRDefault="00E049D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692653"/>
      <w:docPartObj>
        <w:docPartGallery w:val="Page Numbers (Top of Page)"/>
        <w:docPartUnique/>
      </w:docPartObj>
    </w:sdtPr>
    <w:sdtEndPr>
      <w:rPr>
        <w:rFonts w:ascii="Times New Roman" w:hAnsi="Times New Roman" w:cs="Times New Roman"/>
        <w:sz w:val="24"/>
        <w:szCs w:val="24"/>
      </w:rPr>
    </w:sdtEndPr>
    <w:sdtContent>
      <w:p w14:paraId="1FA83785" w14:textId="6728F4E9" w:rsidR="00E049DE" w:rsidRPr="00E049DE" w:rsidRDefault="00E049DE">
        <w:pPr>
          <w:pStyle w:val="a3"/>
          <w:jc w:val="center"/>
          <w:rPr>
            <w:rFonts w:ascii="Times New Roman" w:hAnsi="Times New Roman" w:cs="Times New Roman"/>
            <w:sz w:val="24"/>
            <w:szCs w:val="24"/>
          </w:rPr>
        </w:pPr>
        <w:r w:rsidRPr="00E049DE">
          <w:rPr>
            <w:rFonts w:ascii="Times New Roman" w:hAnsi="Times New Roman" w:cs="Times New Roman"/>
            <w:sz w:val="24"/>
            <w:szCs w:val="24"/>
          </w:rPr>
          <w:fldChar w:fldCharType="begin"/>
        </w:r>
        <w:r w:rsidRPr="00E049DE">
          <w:rPr>
            <w:rFonts w:ascii="Times New Roman" w:hAnsi="Times New Roman" w:cs="Times New Roman"/>
            <w:sz w:val="24"/>
            <w:szCs w:val="24"/>
          </w:rPr>
          <w:instrText>PAGE   \* MERGEFORMAT</w:instrText>
        </w:r>
        <w:r w:rsidRPr="00E049DE">
          <w:rPr>
            <w:rFonts w:ascii="Times New Roman" w:hAnsi="Times New Roman" w:cs="Times New Roman"/>
            <w:sz w:val="24"/>
            <w:szCs w:val="24"/>
          </w:rPr>
          <w:fldChar w:fldCharType="separate"/>
        </w:r>
        <w:r>
          <w:rPr>
            <w:rFonts w:ascii="Times New Roman" w:hAnsi="Times New Roman" w:cs="Times New Roman"/>
            <w:noProof/>
            <w:sz w:val="24"/>
            <w:szCs w:val="24"/>
          </w:rPr>
          <w:t>1</w:t>
        </w:r>
        <w:r w:rsidRPr="00E049DE">
          <w:rPr>
            <w:rFonts w:ascii="Times New Roman" w:hAnsi="Times New Roman" w:cs="Times New Roman"/>
            <w:sz w:val="24"/>
            <w:szCs w:val="24"/>
          </w:rPr>
          <w:fldChar w:fldCharType="end"/>
        </w:r>
      </w:p>
    </w:sdtContent>
  </w:sdt>
  <w:p w14:paraId="7AF94DD5" w14:textId="77777777" w:rsidR="00E049DE" w:rsidRDefault="00E049D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62D8F"/>
    <w:multiLevelType w:val="hybridMultilevel"/>
    <w:tmpl w:val="7B98DE7A"/>
    <w:lvl w:ilvl="0" w:tplc="9B3270A8">
      <w:start w:val="1"/>
      <w:numFmt w:val="decimal"/>
      <w:lvlText w:val="%1."/>
      <w:lvlJc w:val="left"/>
      <w:pPr>
        <w:tabs>
          <w:tab w:val="num" w:pos="1070"/>
        </w:tabs>
        <w:ind w:left="1070" w:hanging="360"/>
      </w:pPr>
    </w:lvl>
    <w:lvl w:ilvl="1" w:tplc="7A5A4A2E" w:tentative="1">
      <w:start w:val="1"/>
      <w:numFmt w:val="decimal"/>
      <w:lvlText w:val="%2."/>
      <w:lvlJc w:val="left"/>
      <w:pPr>
        <w:tabs>
          <w:tab w:val="num" w:pos="1790"/>
        </w:tabs>
        <w:ind w:left="1790" w:hanging="360"/>
      </w:pPr>
    </w:lvl>
    <w:lvl w:ilvl="2" w:tplc="3C40B5D6" w:tentative="1">
      <w:start w:val="1"/>
      <w:numFmt w:val="decimal"/>
      <w:lvlText w:val="%3."/>
      <w:lvlJc w:val="left"/>
      <w:pPr>
        <w:tabs>
          <w:tab w:val="num" w:pos="2510"/>
        </w:tabs>
        <w:ind w:left="2510" w:hanging="360"/>
      </w:pPr>
    </w:lvl>
    <w:lvl w:ilvl="3" w:tplc="69E4CEDC" w:tentative="1">
      <w:start w:val="1"/>
      <w:numFmt w:val="decimal"/>
      <w:lvlText w:val="%4."/>
      <w:lvlJc w:val="left"/>
      <w:pPr>
        <w:tabs>
          <w:tab w:val="num" w:pos="3230"/>
        </w:tabs>
        <w:ind w:left="3230" w:hanging="360"/>
      </w:pPr>
    </w:lvl>
    <w:lvl w:ilvl="4" w:tplc="8CD65352" w:tentative="1">
      <w:start w:val="1"/>
      <w:numFmt w:val="decimal"/>
      <w:lvlText w:val="%5."/>
      <w:lvlJc w:val="left"/>
      <w:pPr>
        <w:tabs>
          <w:tab w:val="num" w:pos="3950"/>
        </w:tabs>
        <w:ind w:left="3950" w:hanging="360"/>
      </w:pPr>
    </w:lvl>
    <w:lvl w:ilvl="5" w:tplc="E37A5F02" w:tentative="1">
      <w:start w:val="1"/>
      <w:numFmt w:val="decimal"/>
      <w:lvlText w:val="%6."/>
      <w:lvlJc w:val="left"/>
      <w:pPr>
        <w:tabs>
          <w:tab w:val="num" w:pos="4670"/>
        </w:tabs>
        <w:ind w:left="4670" w:hanging="360"/>
      </w:pPr>
    </w:lvl>
    <w:lvl w:ilvl="6" w:tplc="40D0FE72" w:tentative="1">
      <w:start w:val="1"/>
      <w:numFmt w:val="decimal"/>
      <w:lvlText w:val="%7."/>
      <w:lvlJc w:val="left"/>
      <w:pPr>
        <w:tabs>
          <w:tab w:val="num" w:pos="5390"/>
        </w:tabs>
        <w:ind w:left="5390" w:hanging="360"/>
      </w:pPr>
    </w:lvl>
    <w:lvl w:ilvl="7" w:tplc="056ECCB2" w:tentative="1">
      <w:start w:val="1"/>
      <w:numFmt w:val="decimal"/>
      <w:lvlText w:val="%8."/>
      <w:lvlJc w:val="left"/>
      <w:pPr>
        <w:tabs>
          <w:tab w:val="num" w:pos="6110"/>
        </w:tabs>
        <w:ind w:left="6110" w:hanging="360"/>
      </w:pPr>
    </w:lvl>
    <w:lvl w:ilvl="8" w:tplc="676AE3B8" w:tentative="1">
      <w:start w:val="1"/>
      <w:numFmt w:val="decimal"/>
      <w:lvlText w:val="%9."/>
      <w:lvlJc w:val="left"/>
      <w:pPr>
        <w:tabs>
          <w:tab w:val="num" w:pos="6830"/>
        </w:tabs>
        <w:ind w:left="6830" w:hanging="360"/>
      </w:pPr>
    </w:lvl>
  </w:abstractNum>
  <w:abstractNum w:abstractNumId="1">
    <w:nsid w:val="068840D5"/>
    <w:multiLevelType w:val="hybridMultilevel"/>
    <w:tmpl w:val="D55A836E"/>
    <w:lvl w:ilvl="0" w:tplc="5F189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DC86AFE"/>
    <w:multiLevelType w:val="hybridMultilevel"/>
    <w:tmpl w:val="46F8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B255A"/>
    <w:multiLevelType w:val="hybridMultilevel"/>
    <w:tmpl w:val="E2462276"/>
    <w:lvl w:ilvl="0" w:tplc="9AAA198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244063AF"/>
    <w:multiLevelType w:val="hybridMultilevel"/>
    <w:tmpl w:val="B61A9ED4"/>
    <w:lvl w:ilvl="0" w:tplc="7E8C2402">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5">
    <w:nsid w:val="28061FBE"/>
    <w:multiLevelType w:val="hybridMultilevel"/>
    <w:tmpl w:val="1C2C1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9618F"/>
    <w:multiLevelType w:val="hybridMultilevel"/>
    <w:tmpl w:val="F7EC9D2C"/>
    <w:lvl w:ilvl="0" w:tplc="5F189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234CF6"/>
    <w:multiLevelType w:val="multilevel"/>
    <w:tmpl w:val="83B8C442"/>
    <w:lvl w:ilvl="0">
      <w:start w:val="1"/>
      <w:numFmt w:val="decimal"/>
      <w:lvlText w:val="%1-"/>
      <w:lvlJc w:val="left"/>
      <w:pPr>
        <w:ind w:left="375" w:hanging="375"/>
      </w:pPr>
      <w:rPr>
        <w:rFonts w:hint="default"/>
      </w:rPr>
    </w:lvl>
    <w:lvl w:ilvl="1">
      <w:start w:val="1"/>
      <w:numFmt w:val="decimal"/>
      <w:lvlText w:val="%1-%2."/>
      <w:lvlJc w:val="left"/>
      <w:pPr>
        <w:ind w:left="895" w:hanging="720"/>
      </w:pPr>
      <w:rPr>
        <w:rFonts w:hint="default"/>
        <w:b/>
      </w:rPr>
    </w:lvl>
    <w:lvl w:ilvl="2">
      <w:start w:val="1"/>
      <w:numFmt w:val="decimal"/>
      <w:lvlText w:val="%1-%2.%3."/>
      <w:lvlJc w:val="left"/>
      <w:pPr>
        <w:ind w:left="1070" w:hanging="720"/>
      </w:pPr>
      <w:rPr>
        <w:rFonts w:hint="default"/>
      </w:rPr>
    </w:lvl>
    <w:lvl w:ilvl="3">
      <w:start w:val="1"/>
      <w:numFmt w:val="decimal"/>
      <w:lvlText w:val="%1-%2.%3.%4."/>
      <w:lvlJc w:val="left"/>
      <w:pPr>
        <w:ind w:left="1605" w:hanging="108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2315" w:hanging="144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3025" w:hanging="1800"/>
      </w:pPr>
      <w:rPr>
        <w:rFonts w:hint="default"/>
      </w:rPr>
    </w:lvl>
    <w:lvl w:ilvl="8">
      <w:start w:val="1"/>
      <w:numFmt w:val="decimal"/>
      <w:lvlText w:val="%1-%2.%3.%4.%5.%6.%7.%8.%9."/>
      <w:lvlJc w:val="left"/>
      <w:pPr>
        <w:ind w:left="3200" w:hanging="1800"/>
      </w:pPr>
      <w:rPr>
        <w:rFonts w:hint="default"/>
      </w:rPr>
    </w:lvl>
  </w:abstractNum>
  <w:abstractNum w:abstractNumId="8">
    <w:nsid w:val="33BA3084"/>
    <w:multiLevelType w:val="hybridMultilevel"/>
    <w:tmpl w:val="09D6B686"/>
    <w:lvl w:ilvl="0" w:tplc="0419000F">
      <w:start w:val="1"/>
      <w:numFmt w:val="decimal"/>
      <w:lvlText w:val="%1."/>
      <w:lvlJc w:val="left"/>
      <w:pPr>
        <w:tabs>
          <w:tab w:val="num" w:pos="752"/>
        </w:tabs>
        <w:ind w:left="75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E35BEB"/>
    <w:multiLevelType w:val="hybridMultilevel"/>
    <w:tmpl w:val="6B0E5DDC"/>
    <w:lvl w:ilvl="0" w:tplc="94A65242">
      <w:start w:val="196"/>
      <w:numFmt w:val="decimal"/>
      <w:lvlText w:val="%1."/>
      <w:lvlJc w:val="left"/>
      <w:pPr>
        <w:ind w:left="567" w:firstLine="0"/>
      </w:pPr>
      <w:rPr>
        <w:rFonts w:hint="default"/>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BD6DD5"/>
    <w:multiLevelType w:val="hybridMultilevel"/>
    <w:tmpl w:val="203A9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8A3DBA"/>
    <w:multiLevelType w:val="hybridMultilevel"/>
    <w:tmpl w:val="C1462C3E"/>
    <w:lvl w:ilvl="0" w:tplc="5F189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89A3479"/>
    <w:multiLevelType w:val="hybridMultilevel"/>
    <w:tmpl w:val="9960798C"/>
    <w:lvl w:ilvl="0" w:tplc="B16E5ED4">
      <w:start w:val="5"/>
      <w:numFmt w:val="decimal"/>
      <w:lvlText w:val="%1."/>
      <w:lvlJc w:val="left"/>
      <w:pPr>
        <w:ind w:left="644" w:hanging="360"/>
      </w:pPr>
      <w:rPr>
        <w:rFonts w:eastAsiaTheme="minorHAnsi" w:cstheme="minorBid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4870A6"/>
    <w:multiLevelType w:val="hybridMultilevel"/>
    <w:tmpl w:val="D3E6A410"/>
    <w:lvl w:ilvl="0" w:tplc="1168123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446C2BF3"/>
    <w:multiLevelType w:val="hybridMultilevel"/>
    <w:tmpl w:val="76120FFA"/>
    <w:lvl w:ilvl="0" w:tplc="0419000F">
      <w:start w:val="1"/>
      <w:numFmt w:val="decimal"/>
      <w:lvlText w:val="%1."/>
      <w:lvlJc w:val="left"/>
      <w:pPr>
        <w:tabs>
          <w:tab w:val="num" w:pos="502"/>
        </w:tabs>
        <w:ind w:left="502" w:hanging="360"/>
      </w:pPr>
      <w:rPr>
        <w:b w:val="0"/>
        <w:sz w:val="24"/>
        <w:szCs w:val="24"/>
      </w:rPr>
    </w:lvl>
    <w:lvl w:ilvl="1" w:tplc="04190019" w:tentative="1">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15">
    <w:nsid w:val="455E6583"/>
    <w:multiLevelType w:val="hybridMultilevel"/>
    <w:tmpl w:val="D55A836E"/>
    <w:lvl w:ilvl="0" w:tplc="5F189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5F913CA"/>
    <w:multiLevelType w:val="hybridMultilevel"/>
    <w:tmpl w:val="EA1279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6742E8"/>
    <w:multiLevelType w:val="hybridMultilevel"/>
    <w:tmpl w:val="7CF8A642"/>
    <w:lvl w:ilvl="0" w:tplc="5044D23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50547081"/>
    <w:multiLevelType w:val="hybridMultilevel"/>
    <w:tmpl w:val="EC9481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44D6671"/>
    <w:multiLevelType w:val="hybridMultilevel"/>
    <w:tmpl w:val="A62C67AE"/>
    <w:lvl w:ilvl="0" w:tplc="0DFAAF96">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20">
    <w:nsid w:val="550312CB"/>
    <w:multiLevelType w:val="multilevel"/>
    <w:tmpl w:val="38465D7E"/>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6B70567"/>
    <w:multiLevelType w:val="multilevel"/>
    <w:tmpl w:val="DB226778"/>
    <w:lvl w:ilvl="0">
      <w:start w:val="1"/>
      <w:numFmt w:val="decimal"/>
      <w:lvlText w:val="%1-"/>
      <w:lvlJc w:val="left"/>
      <w:pPr>
        <w:ind w:left="375" w:hanging="375"/>
      </w:pPr>
      <w:rPr>
        <w:rFonts w:hint="default"/>
      </w:rPr>
    </w:lvl>
    <w:lvl w:ilvl="1">
      <w:start w:val="1"/>
      <w:numFmt w:val="decimal"/>
      <w:lvlText w:val="%1-%2."/>
      <w:lvlJc w:val="left"/>
      <w:pPr>
        <w:ind w:left="1032" w:hanging="72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22">
    <w:nsid w:val="5C3E7362"/>
    <w:multiLevelType w:val="hybridMultilevel"/>
    <w:tmpl w:val="AC140BE6"/>
    <w:lvl w:ilvl="0" w:tplc="5F189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5CDC30AE"/>
    <w:multiLevelType w:val="hybridMultilevel"/>
    <w:tmpl w:val="16702D50"/>
    <w:lvl w:ilvl="0" w:tplc="0419000F">
      <w:start w:val="1"/>
      <w:numFmt w:val="decimal"/>
      <w:lvlText w:val="%1."/>
      <w:lvlJc w:val="left"/>
      <w:pPr>
        <w:tabs>
          <w:tab w:val="num" w:pos="360"/>
        </w:tabs>
        <w:ind w:left="360" w:hanging="360"/>
      </w:pPr>
    </w:lvl>
    <w:lvl w:ilvl="1" w:tplc="301AA00C">
      <w:start w:val="1"/>
      <w:numFmt w:val="decimal"/>
      <w:lvlText w:val="%2."/>
      <w:lvlJc w:val="left"/>
      <w:pPr>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D0424FE"/>
    <w:multiLevelType w:val="hybridMultilevel"/>
    <w:tmpl w:val="D74AEF8C"/>
    <w:lvl w:ilvl="0" w:tplc="6DDC0D6A">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5">
    <w:nsid w:val="64CC2051"/>
    <w:multiLevelType w:val="hybridMultilevel"/>
    <w:tmpl w:val="D9B44668"/>
    <w:lvl w:ilvl="0" w:tplc="5F1894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628673A"/>
    <w:multiLevelType w:val="hybridMultilevel"/>
    <w:tmpl w:val="46F8E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867AE7"/>
    <w:multiLevelType w:val="hybridMultilevel"/>
    <w:tmpl w:val="8222D2A6"/>
    <w:lvl w:ilvl="0" w:tplc="DDD26B8A">
      <w:start w:val="1"/>
      <w:numFmt w:val="decimal"/>
      <w:lvlText w:val="%1."/>
      <w:lvlJc w:val="left"/>
      <w:pPr>
        <w:tabs>
          <w:tab w:val="num" w:pos="730"/>
        </w:tabs>
        <w:ind w:left="730" w:hanging="360"/>
      </w:pPr>
    </w:lvl>
    <w:lvl w:ilvl="1" w:tplc="FAA2AE6C">
      <w:start w:val="1"/>
      <w:numFmt w:val="decimal"/>
      <w:lvlText w:val="%2."/>
      <w:lvlJc w:val="left"/>
      <w:pPr>
        <w:tabs>
          <w:tab w:val="num" w:pos="1450"/>
        </w:tabs>
        <w:ind w:left="1450" w:hanging="360"/>
      </w:pPr>
    </w:lvl>
    <w:lvl w:ilvl="2" w:tplc="F60A7648" w:tentative="1">
      <w:start w:val="1"/>
      <w:numFmt w:val="decimal"/>
      <w:lvlText w:val="%3."/>
      <w:lvlJc w:val="left"/>
      <w:pPr>
        <w:tabs>
          <w:tab w:val="num" w:pos="2170"/>
        </w:tabs>
        <w:ind w:left="2170" w:hanging="360"/>
      </w:pPr>
    </w:lvl>
    <w:lvl w:ilvl="3" w:tplc="31E6D306" w:tentative="1">
      <w:start w:val="1"/>
      <w:numFmt w:val="decimal"/>
      <w:lvlText w:val="%4."/>
      <w:lvlJc w:val="left"/>
      <w:pPr>
        <w:tabs>
          <w:tab w:val="num" w:pos="2890"/>
        </w:tabs>
        <w:ind w:left="2890" w:hanging="360"/>
      </w:pPr>
    </w:lvl>
    <w:lvl w:ilvl="4" w:tplc="19228F72" w:tentative="1">
      <w:start w:val="1"/>
      <w:numFmt w:val="decimal"/>
      <w:lvlText w:val="%5."/>
      <w:lvlJc w:val="left"/>
      <w:pPr>
        <w:tabs>
          <w:tab w:val="num" w:pos="3610"/>
        </w:tabs>
        <w:ind w:left="3610" w:hanging="360"/>
      </w:pPr>
    </w:lvl>
    <w:lvl w:ilvl="5" w:tplc="AABA48BE" w:tentative="1">
      <w:start w:val="1"/>
      <w:numFmt w:val="decimal"/>
      <w:lvlText w:val="%6."/>
      <w:lvlJc w:val="left"/>
      <w:pPr>
        <w:tabs>
          <w:tab w:val="num" w:pos="4330"/>
        </w:tabs>
        <w:ind w:left="4330" w:hanging="360"/>
      </w:pPr>
    </w:lvl>
    <w:lvl w:ilvl="6" w:tplc="151EA3B6" w:tentative="1">
      <w:start w:val="1"/>
      <w:numFmt w:val="decimal"/>
      <w:lvlText w:val="%7."/>
      <w:lvlJc w:val="left"/>
      <w:pPr>
        <w:tabs>
          <w:tab w:val="num" w:pos="5050"/>
        </w:tabs>
        <w:ind w:left="5050" w:hanging="360"/>
      </w:pPr>
    </w:lvl>
    <w:lvl w:ilvl="7" w:tplc="1A28DC14" w:tentative="1">
      <w:start w:val="1"/>
      <w:numFmt w:val="decimal"/>
      <w:lvlText w:val="%8."/>
      <w:lvlJc w:val="left"/>
      <w:pPr>
        <w:tabs>
          <w:tab w:val="num" w:pos="5770"/>
        </w:tabs>
        <w:ind w:left="5770" w:hanging="360"/>
      </w:pPr>
    </w:lvl>
    <w:lvl w:ilvl="8" w:tplc="A37E8A74" w:tentative="1">
      <w:start w:val="1"/>
      <w:numFmt w:val="decimal"/>
      <w:lvlText w:val="%9."/>
      <w:lvlJc w:val="left"/>
      <w:pPr>
        <w:tabs>
          <w:tab w:val="num" w:pos="6490"/>
        </w:tabs>
        <w:ind w:left="6490" w:hanging="360"/>
      </w:pPr>
    </w:lvl>
  </w:abstractNum>
  <w:abstractNum w:abstractNumId="28">
    <w:nsid w:val="6A830378"/>
    <w:multiLevelType w:val="hybridMultilevel"/>
    <w:tmpl w:val="08C02966"/>
    <w:lvl w:ilvl="0" w:tplc="29E80D7E">
      <w:start w:val="4"/>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9">
    <w:nsid w:val="700C5A52"/>
    <w:multiLevelType w:val="hybridMultilevel"/>
    <w:tmpl w:val="159A1948"/>
    <w:lvl w:ilvl="0" w:tplc="6CA8C5B0">
      <w:start w:val="1"/>
      <w:numFmt w:val="decimal"/>
      <w:lvlText w:val="%1."/>
      <w:lvlJc w:val="left"/>
      <w:pPr>
        <w:ind w:left="643" w:hanging="360"/>
      </w:pPr>
      <w:rPr>
        <w:strike w:val="0"/>
        <w:color w:val="auto"/>
        <w:lang w:val="ru-RU"/>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3456EBD"/>
    <w:multiLevelType w:val="multilevel"/>
    <w:tmpl w:val="5608F6F2"/>
    <w:lvl w:ilvl="0">
      <w:start w:val="1"/>
      <w:numFmt w:val="decimal"/>
      <w:lvlText w:val="%1-"/>
      <w:lvlJc w:val="left"/>
      <w:pPr>
        <w:ind w:left="375" w:hanging="375"/>
      </w:pPr>
      <w:rPr>
        <w:rFonts w:eastAsia="Calibri" w:hint="default"/>
      </w:rPr>
    </w:lvl>
    <w:lvl w:ilvl="1">
      <w:start w:val="1"/>
      <w:numFmt w:val="decimal"/>
      <w:lvlText w:val="%1-%2."/>
      <w:lvlJc w:val="left"/>
      <w:pPr>
        <w:ind w:left="895" w:hanging="720"/>
      </w:pPr>
      <w:rPr>
        <w:rFonts w:eastAsia="Calibri" w:hint="default"/>
      </w:rPr>
    </w:lvl>
    <w:lvl w:ilvl="2">
      <w:start w:val="1"/>
      <w:numFmt w:val="decimal"/>
      <w:lvlText w:val="%1-%2.%3."/>
      <w:lvlJc w:val="left"/>
      <w:pPr>
        <w:ind w:left="1070" w:hanging="720"/>
      </w:pPr>
      <w:rPr>
        <w:rFonts w:eastAsia="Calibri" w:hint="default"/>
      </w:rPr>
    </w:lvl>
    <w:lvl w:ilvl="3">
      <w:start w:val="1"/>
      <w:numFmt w:val="decimal"/>
      <w:lvlText w:val="%1-%2.%3.%4."/>
      <w:lvlJc w:val="left"/>
      <w:pPr>
        <w:ind w:left="1605" w:hanging="1080"/>
      </w:pPr>
      <w:rPr>
        <w:rFonts w:eastAsia="Calibri" w:hint="default"/>
      </w:rPr>
    </w:lvl>
    <w:lvl w:ilvl="4">
      <w:start w:val="1"/>
      <w:numFmt w:val="decimal"/>
      <w:lvlText w:val="%1-%2.%3.%4.%5."/>
      <w:lvlJc w:val="left"/>
      <w:pPr>
        <w:ind w:left="1780" w:hanging="1080"/>
      </w:pPr>
      <w:rPr>
        <w:rFonts w:eastAsia="Calibri" w:hint="default"/>
      </w:rPr>
    </w:lvl>
    <w:lvl w:ilvl="5">
      <w:start w:val="1"/>
      <w:numFmt w:val="decimal"/>
      <w:lvlText w:val="%1-%2.%3.%4.%5.%6."/>
      <w:lvlJc w:val="left"/>
      <w:pPr>
        <w:ind w:left="2315" w:hanging="1440"/>
      </w:pPr>
      <w:rPr>
        <w:rFonts w:eastAsia="Calibri" w:hint="default"/>
      </w:rPr>
    </w:lvl>
    <w:lvl w:ilvl="6">
      <w:start w:val="1"/>
      <w:numFmt w:val="decimal"/>
      <w:lvlText w:val="%1-%2.%3.%4.%5.%6.%7."/>
      <w:lvlJc w:val="left"/>
      <w:pPr>
        <w:ind w:left="2490" w:hanging="1440"/>
      </w:pPr>
      <w:rPr>
        <w:rFonts w:eastAsia="Calibri" w:hint="default"/>
      </w:rPr>
    </w:lvl>
    <w:lvl w:ilvl="7">
      <w:start w:val="1"/>
      <w:numFmt w:val="decimal"/>
      <w:lvlText w:val="%1-%2.%3.%4.%5.%6.%7.%8."/>
      <w:lvlJc w:val="left"/>
      <w:pPr>
        <w:ind w:left="3025" w:hanging="1800"/>
      </w:pPr>
      <w:rPr>
        <w:rFonts w:eastAsia="Calibri" w:hint="default"/>
      </w:rPr>
    </w:lvl>
    <w:lvl w:ilvl="8">
      <w:start w:val="1"/>
      <w:numFmt w:val="decimal"/>
      <w:lvlText w:val="%1-%2.%3.%4.%5.%6.%7.%8.%9."/>
      <w:lvlJc w:val="left"/>
      <w:pPr>
        <w:ind w:left="3200" w:hanging="1800"/>
      </w:pPr>
      <w:rPr>
        <w:rFonts w:eastAsia="Calibri" w:hint="default"/>
      </w:rPr>
    </w:lvl>
  </w:abstractNum>
  <w:abstractNum w:abstractNumId="31">
    <w:nsid w:val="7B4563C2"/>
    <w:multiLevelType w:val="hybridMultilevel"/>
    <w:tmpl w:val="A62C67AE"/>
    <w:lvl w:ilvl="0" w:tplc="0DFAAF96">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32">
    <w:nsid w:val="7EF67461"/>
    <w:multiLevelType w:val="hybridMultilevel"/>
    <w:tmpl w:val="29089EDC"/>
    <w:lvl w:ilvl="0" w:tplc="2294FB92">
      <w:start w:val="1"/>
      <w:numFmt w:val="decimal"/>
      <w:lvlText w:val="%1."/>
      <w:lvlJc w:val="left"/>
      <w:pPr>
        <w:ind w:left="644" w:hanging="360"/>
      </w:pPr>
      <w:rPr>
        <w:rFonts w:eastAsiaTheme="minorHAnsi" w:cstheme="minorBidi"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7"/>
  </w:num>
  <w:num w:numId="2">
    <w:abstractNumId w:val="9"/>
  </w:num>
  <w:num w:numId="3">
    <w:abstractNumId w:val="8"/>
  </w:num>
  <w:num w:numId="4">
    <w:abstractNumId w:val="5"/>
  </w:num>
  <w:num w:numId="5">
    <w:abstractNumId w:val="26"/>
  </w:num>
  <w:num w:numId="6">
    <w:abstractNumId w:val="2"/>
  </w:num>
  <w:num w:numId="7">
    <w:abstractNumId w:val="16"/>
  </w:num>
  <w:num w:numId="8">
    <w:abstractNumId w:val="10"/>
  </w:num>
  <w:num w:numId="9">
    <w:abstractNumId w:val="0"/>
  </w:num>
  <w:num w:numId="10">
    <w:abstractNumId w:val="27"/>
  </w:num>
  <w:num w:numId="11">
    <w:abstractNumId w:val="32"/>
  </w:num>
  <w:num w:numId="12">
    <w:abstractNumId w:val="15"/>
  </w:num>
  <w:num w:numId="13">
    <w:abstractNumId w:val="1"/>
  </w:num>
  <w:num w:numId="14">
    <w:abstractNumId w:val="22"/>
  </w:num>
  <w:num w:numId="15">
    <w:abstractNumId w:val="6"/>
  </w:num>
  <w:num w:numId="16">
    <w:abstractNumId w:val="11"/>
  </w:num>
  <w:num w:numId="17">
    <w:abstractNumId w:val="25"/>
  </w:num>
  <w:num w:numId="18">
    <w:abstractNumId w:val="3"/>
  </w:num>
  <w:num w:numId="19">
    <w:abstractNumId w:val="28"/>
  </w:num>
  <w:num w:numId="20">
    <w:abstractNumId w:val="4"/>
  </w:num>
  <w:num w:numId="21">
    <w:abstractNumId w:val="7"/>
  </w:num>
  <w:num w:numId="22">
    <w:abstractNumId w:val="30"/>
  </w:num>
  <w:num w:numId="23">
    <w:abstractNumId w:val="24"/>
  </w:num>
  <w:num w:numId="24">
    <w:abstractNumId w:val="23"/>
  </w:num>
  <w:num w:numId="25">
    <w:abstractNumId w:val="14"/>
  </w:num>
  <w:num w:numId="26">
    <w:abstractNumId w:val="21"/>
  </w:num>
  <w:num w:numId="27">
    <w:abstractNumId w:val="19"/>
  </w:num>
  <w:num w:numId="28">
    <w:abstractNumId w:val="31"/>
  </w:num>
  <w:num w:numId="29">
    <w:abstractNumId w:val="13"/>
  </w:num>
  <w:num w:numId="30">
    <w:abstractNumId w:val="12"/>
  </w:num>
  <w:num w:numId="31">
    <w:abstractNumId w:val="29"/>
  </w:num>
  <w:num w:numId="32">
    <w:abstractNumId w:val="2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72B"/>
    <w:rsid w:val="000008C2"/>
    <w:rsid w:val="00001211"/>
    <w:rsid w:val="000016B2"/>
    <w:rsid w:val="000022D0"/>
    <w:rsid w:val="000054AB"/>
    <w:rsid w:val="000057A1"/>
    <w:rsid w:val="00007A83"/>
    <w:rsid w:val="00013162"/>
    <w:rsid w:val="000136ED"/>
    <w:rsid w:val="0001396E"/>
    <w:rsid w:val="00014B22"/>
    <w:rsid w:val="00015A3F"/>
    <w:rsid w:val="00023806"/>
    <w:rsid w:val="00023ADF"/>
    <w:rsid w:val="00023ED4"/>
    <w:rsid w:val="00024BAA"/>
    <w:rsid w:val="00026A62"/>
    <w:rsid w:val="00027BD5"/>
    <w:rsid w:val="000300AB"/>
    <w:rsid w:val="000322C2"/>
    <w:rsid w:val="0003639B"/>
    <w:rsid w:val="0003761D"/>
    <w:rsid w:val="0004276C"/>
    <w:rsid w:val="00042A32"/>
    <w:rsid w:val="00043D69"/>
    <w:rsid w:val="00047A14"/>
    <w:rsid w:val="00052540"/>
    <w:rsid w:val="00055008"/>
    <w:rsid w:val="00057E46"/>
    <w:rsid w:val="00060695"/>
    <w:rsid w:val="000626D5"/>
    <w:rsid w:val="00063B84"/>
    <w:rsid w:val="00064A4D"/>
    <w:rsid w:val="00064DD7"/>
    <w:rsid w:val="0006572B"/>
    <w:rsid w:val="000716C7"/>
    <w:rsid w:val="00072AEB"/>
    <w:rsid w:val="000752CA"/>
    <w:rsid w:val="00082F87"/>
    <w:rsid w:val="00083027"/>
    <w:rsid w:val="000836AF"/>
    <w:rsid w:val="000837EE"/>
    <w:rsid w:val="0008685D"/>
    <w:rsid w:val="00087D02"/>
    <w:rsid w:val="00091129"/>
    <w:rsid w:val="000927A7"/>
    <w:rsid w:val="00093AD1"/>
    <w:rsid w:val="00093D68"/>
    <w:rsid w:val="000940ED"/>
    <w:rsid w:val="00096DC6"/>
    <w:rsid w:val="00096F6C"/>
    <w:rsid w:val="000976B4"/>
    <w:rsid w:val="00097A94"/>
    <w:rsid w:val="00097FDB"/>
    <w:rsid w:val="000A0033"/>
    <w:rsid w:val="000A0ECB"/>
    <w:rsid w:val="000A1989"/>
    <w:rsid w:val="000A3DB6"/>
    <w:rsid w:val="000A4C74"/>
    <w:rsid w:val="000A4F99"/>
    <w:rsid w:val="000A59FF"/>
    <w:rsid w:val="000B00CC"/>
    <w:rsid w:val="000B116B"/>
    <w:rsid w:val="000B43F7"/>
    <w:rsid w:val="000B6B49"/>
    <w:rsid w:val="000B76E9"/>
    <w:rsid w:val="000C50EC"/>
    <w:rsid w:val="000C5792"/>
    <w:rsid w:val="000D01FD"/>
    <w:rsid w:val="000D44B0"/>
    <w:rsid w:val="000D5C4E"/>
    <w:rsid w:val="000D6BA4"/>
    <w:rsid w:val="000E49E1"/>
    <w:rsid w:val="000E77AD"/>
    <w:rsid w:val="000F080C"/>
    <w:rsid w:val="000F37CD"/>
    <w:rsid w:val="000F4606"/>
    <w:rsid w:val="000F7EAC"/>
    <w:rsid w:val="001019EF"/>
    <w:rsid w:val="0010381A"/>
    <w:rsid w:val="00105B9B"/>
    <w:rsid w:val="0010677E"/>
    <w:rsid w:val="001148A0"/>
    <w:rsid w:val="00123297"/>
    <w:rsid w:val="001258D0"/>
    <w:rsid w:val="001307A4"/>
    <w:rsid w:val="0013338E"/>
    <w:rsid w:val="0013368B"/>
    <w:rsid w:val="001344F5"/>
    <w:rsid w:val="00136969"/>
    <w:rsid w:val="00137F54"/>
    <w:rsid w:val="00146F9D"/>
    <w:rsid w:val="00147CD6"/>
    <w:rsid w:val="001523E0"/>
    <w:rsid w:val="00154543"/>
    <w:rsid w:val="00155B51"/>
    <w:rsid w:val="00156410"/>
    <w:rsid w:val="001574D4"/>
    <w:rsid w:val="001579B7"/>
    <w:rsid w:val="00160405"/>
    <w:rsid w:val="00161A02"/>
    <w:rsid w:val="00163978"/>
    <w:rsid w:val="00163E90"/>
    <w:rsid w:val="00164B0C"/>
    <w:rsid w:val="00165024"/>
    <w:rsid w:val="00165962"/>
    <w:rsid w:val="00165C0F"/>
    <w:rsid w:val="00166739"/>
    <w:rsid w:val="001667EE"/>
    <w:rsid w:val="00167505"/>
    <w:rsid w:val="001710EA"/>
    <w:rsid w:val="001748EF"/>
    <w:rsid w:val="001749B7"/>
    <w:rsid w:val="00176A3F"/>
    <w:rsid w:val="00176CFB"/>
    <w:rsid w:val="0018118A"/>
    <w:rsid w:val="00181546"/>
    <w:rsid w:val="001830EA"/>
    <w:rsid w:val="00184795"/>
    <w:rsid w:val="00184AED"/>
    <w:rsid w:val="00186F16"/>
    <w:rsid w:val="00190CBF"/>
    <w:rsid w:val="001924AE"/>
    <w:rsid w:val="00192A81"/>
    <w:rsid w:val="00193253"/>
    <w:rsid w:val="00194A53"/>
    <w:rsid w:val="00194B9A"/>
    <w:rsid w:val="00196E72"/>
    <w:rsid w:val="00197BAF"/>
    <w:rsid w:val="001A2F5D"/>
    <w:rsid w:val="001A3A08"/>
    <w:rsid w:val="001A7FDF"/>
    <w:rsid w:val="001B2F98"/>
    <w:rsid w:val="001B4BCD"/>
    <w:rsid w:val="001B70C5"/>
    <w:rsid w:val="001C342C"/>
    <w:rsid w:val="001C3DC4"/>
    <w:rsid w:val="001C42B8"/>
    <w:rsid w:val="001D089E"/>
    <w:rsid w:val="001D28A7"/>
    <w:rsid w:val="001D5D8E"/>
    <w:rsid w:val="001E0A20"/>
    <w:rsid w:val="001E0FA8"/>
    <w:rsid w:val="001E3625"/>
    <w:rsid w:val="001E4858"/>
    <w:rsid w:val="001E5736"/>
    <w:rsid w:val="001E6FBE"/>
    <w:rsid w:val="001E6FF2"/>
    <w:rsid w:val="001E7B3C"/>
    <w:rsid w:val="001F23D2"/>
    <w:rsid w:val="001F2ABE"/>
    <w:rsid w:val="001F2C4C"/>
    <w:rsid w:val="001F37CF"/>
    <w:rsid w:val="001F4949"/>
    <w:rsid w:val="001F796A"/>
    <w:rsid w:val="002024DD"/>
    <w:rsid w:val="00205F46"/>
    <w:rsid w:val="0021051F"/>
    <w:rsid w:val="00211489"/>
    <w:rsid w:val="00213CC2"/>
    <w:rsid w:val="00215F92"/>
    <w:rsid w:val="00216320"/>
    <w:rsid w:val="00217D4A"/>
    <w:rsid w:val="0022007F"/>
    <w:rsid w:val="00221AE1"/>
    <w:rsid w:val="00222062"/>
    <w:rsid w:val="002231F7"/>
    <w:rsid w:val="002232B4"/>
    <w:rsid w:val="002314EE"/>
    <w:rsid w:val="00231AF7"/>
    <w:rsid w:val="00232356"/>
    <w:rsid w:val="00235C62"/>
    <w:rsid w:val="002362D1"/>
    <w:rsid w:val="002371AC"/>
    <w:rsid w:val="00240180"/>
    <w:rsid w:val="00242639"/>
    <w:rsid w:val="002453C2"/>
    <w:rsid w:val="00245A17"/>
    <w:rsid w:val="00246E44"/>
    <w:rsid w:val="0024757E"/>
    <w:rsid w:val="00250DAD"/>
    <w:rsid w:val="00260A02"/>
    <w:rsid w:val="00264236"/>
    <w:rsid w:val="0026427D"/>
    <w:rsid w:val="00264475"/>
    <w:rsid w:val="00266657"/>
    <w:rsid w:val="00267ABC"/>
    <w:rsid w:val="002706D1"/>
    <w:rsid w:val="00271086"/>
    <w:rsid w:val="00272B1D"/>
    <w:rsid w:val="00272B63"/>
    <w:rsid w:val="00273925"/>
    <w:rsid w:val="002756FC"/>
    <w:rsid w:val="00275E40"/>
    <w:rsid w:val="00277254"/>
    <w:rsid w:val="00285AA3"/>
    <w:rsid w:val="002863B7"/>
    <w:rsid w:val="00290B8D"/>
    <w:rsid w:val="00291C37"/>
    <w:rsid w:val="00292655"/>
    <w:rsid w:val="002934FE"/>
    <w:rsid w:val="00293D05"/>
    <w:rsid w:val="00295F7A"/>
    <w:rsid w:val="00296EBF"/>
    <w:rsid w:val="00297144"/>
    <w:rsid w:val="00297275"/>
    <w:rsid w:val="002A2656"/>
    <w:rsid w:val="002A32A5"/>
    <w:rsid w:val="002A58C9"/>
    <w:rsid w:val="002A7EFF"/>
    <w:rsid w:val="002B467A"/>
    <w:rsid w:val="002B5618"/>
    <w:rsid w:val="002B628A"/>
    <w:rsid w:val="002C192E"/>
    <w:rsid w:val="002C2C7B"/>
    <w:rsid w:val="002C3F22"/>
    <w:rsid w:val="002C49C4"/>
    <w:rsid w:val="002C4B80"/>
    <w:rsid w:val="002C5399"/>
    <w:rsid w:val="002C6A45"/>
    <w:rsid w:val="002D13CF"/>
    <w:rsid w:val="002D16CB"/>
    <w:rsid w:val="002D2CB9"/>
    <w:rsid w:val="002D3B5E"/>
    <w:rsid w:val="002D7ED9"/>
    <w:rsid w:val="002E476C"/>
    <w:rsid w:val="002E4F9A"/>
    <w:rsid w:val="002F08F2"/>
    <w:rsid w:val="002F1027"/>
    <w:rsid w:val="002F1F62"/>
    <w:rsid w:val="002F2EDC"/>
    <w:rsid w:val="002F595A"/>
    <w:rsid w:val="0030243B"/>
    <w:rsid w:val="0030284A"/>
    <w:rsid w:val="003030B1"/>
    <w:rsid w:val="003043B8"/>
    <w:rsid w:val="00304E15"/>
    <w:rsid w:val="00305304"/>
    <w:rsid w:val="00306B2B"/>
    <w:rsid w:val="0031475B"/>
    <w:rsid w:val="003160E4"/>
    <w:rsid w:val="003171B1"/>
    <w:rsid w:val="0031720E"/>
    <w:rsid w:val="00322C35"/>
    <w:rsid w:val="0032316F"/>
    <w:rsid w:val="00325A9B"/>
    <w:rsid w:val="00325FCF"/>
    <w:rsid w:val="003264A2"/>
    <w:rsid w:val="0032677C"/>
    <w:rsid w:val="00326E3E"/>
    <w:rsid w:val="00327560"/>
    <w:rsid w:val="00331217"/>
    <w:rsid w:val="00335BF1"/>
    <w:rsid w:val="00337F2E"/>
    <w:rsid w:val="003405C3"/>
    <w:rsid w:val="00341230"/>
    <w:rsid w:val="00343C52"/>
    <w:rsid w:val="00343D36"/>
    <w:rsid w:val="0034481E"/>
    <w:rsid w:val="0034517E"/>
    <w:rsid w:val="00346976"/>
    <w:rsid w:val="003541F4"/>
    <w:rsid w:val="003546A3"/>
    <w:rsid w:val="00360AB5"/>
    <w:rsid w:val="003628EE"/>
    <w:rsid w:val="00362BAF"/>
    <w:rsid w:val="00363542"/>
    <w:rsid w:val="003636D9"/>
    <w:rsid w:val="00365213"/>
    <w:rsid w:val="003661C5"/>
    <w:rsid w:val="003673A3"/>
    <w:rsid w:val="0037045B"/>
    <w:rsid w:val="00371828"/>
    <w:rsid w:val="00376BD4"/>
    <w:rsid w:val="003808FD"/>
    <w:rsid w:val="003819BE"/>
    <w:rsid w:val="00382819"/>
    <w:rsid w:val="00382CC5"/>
    <w:rsid w:val="003852F9"/>
    <w:rsid w:val="00387F21"/>
    <w:rsid w:val="0039356C"/>
    <w:rsid w:val="003A14F1"/>
    <w:rsid w:val="003A1951"/>
    <w:rsid w:val="003A2AF9"/>
    <w:rsid w:val="003A39AA"/>
    <w:rsid w:val="003A572E"/>
    <w:rsid w:val="003A7052"/>
    <w:rsid w:val="003A7DE4"/>
    <w:rsid w:val="003B041C"/>
    <w:rsid w:val="003B2334"/>
    <w:rsid w:val="003B2444"/>
    <w:rsid w:val="003B5AEA"/>
    <w:rsid w:val="003C40D7"/>
    <w:rsid w:val="003C4FD1"/>
    <w:rsid w:val="003D3BBB"/>
    <w:rsid w:val="003D465D"/>
    <w:rsid w:val="003D757D"/>
    <w:rsid w:val="003E0A5B"/>
    <w:rsid w:val="003E1555"/>
    <w:rsid w:val="003E472B"/>
    <w:rsid w:val="003F0FD6"/>
    <w:rsid w:val="003F2629"/>
    <w:rsid w:val="003F3375"/>
    <w:rsid w:val="003F757E"/>
    <w:rsid w:val="004003CC"/>
    <w:rsid w:val="00402FCA"/>
    <w:rsid w:val="00403FE8"/>
    <w:rsid w:val="00411374"/>
    <w:rsid w:val="00411D27"/>
    <w:rsid w:val="00413640"/>
    <w:rsid w:val="004157DA"/>
    <w:rsid w:val="00416997"/>
    <w:rsid w:val="0041798D"/>
    <w:rsid w:val="00417B1E"/>
    <w:rsid w:val="00421683"/>
    <w:rsid w:val="00421C34"/>
    <w:rsid w:val="00422C64"/>
    <w:rsid w:val="00423A63"/>
    <w:rsid w:val="00423B62"/>
    <w:rsid w:val="0042443D"/>
    <w:rsid w:val="00424E20"/>
    <w:rsid w:val="00425A76"/>
    <w:rsid w:val="0042668C"/>
    <w:rsid w:val="004313F9"/>
    <w:rsid w:val="00432162"/>
    <w:rsid w:val="00433F52"/>
    <w:rsid w:val="004348F9"/>
    <w:rsid w:val="00437284"/>
    <w:rsid w:val="00441481"/>
    <w:rsid w:val="00441625"/>
    <w:rsid w:val="00443633"/>
    <w:rsid w:val="00443FB1"/>
    <w:rsid w:val="00444A59"/>
    <w:rsid w:val="004472AA"/>
    <w:rsid w:val="00447350"/>
    <w:rsid w:val="00447B32"/>
    <w:rsid w:val="0045444B"/>
    <w:rsid w:val="004552E0"/>
    <w:rsid w:val="00455597"/>
    <w:rsid w:val="00455F75"/>
    <w:rsid w:val="00460861"/>
    <w:rsid w:val="004618B6"/>
    <w:rsid w:val="00462944"/>
    <w:rsid w:val="0046317B"/>
    <w:rsid w:val="004655C7"/>
    <w:rsid w:val="00471750"/>
    <w:rsid w:val="00471E24"/>
    <w:rsid w:val="00471F9A"/>
    <w:rsid w:val="004732AC"/>
    <w:rsid w:val="00473C94"/>
    <w:rsid w:val="00474501"/>
    <w:rsid w:val="004820C9"/>
    <w:rsid w:val="004823F3"/>
    <w:rsid w:val="00482873"/>
    <w:rsid w:val="00485B2C"/>
    <w:rsid w:val="00490D3E"/>
    <w:rsid w:val="00490DC7"/>
    <w:rsid w:val="004923D8"/>
    <w:rsid w:val="004924CA"/>
    <w:rsid w:val="00492BC2"/>
    <w:rsid w:val="00492F7B"/>
    <w:rsid w:val="004942AE"/>
    <w:rsid w:val="004A0C54"/>
    <w:rsid w:val="004A6F5E"/>
    <w:rsid w:val="004B1CB7"/>
    <w:rsid w:val="004B47E3"/>
    <w:rsid w:val="004B47EF"/>
    <w:rsid w:val="004C0B66"/>
    <w:rsid w:val="004C5B13"/>
    <w:rsid w:val="004C5B32"/>
    <w:rsid w:val="004C5ED8"/>
    <w:rsid w:val="004C7E87"/>
    <w:rsid w:val="004C7ED7"/>
    <w:rsid w:val="004D37C5"/>
    <w:rsid w:val="004D426E"/>
    <w:rsid w:val="004D5118"/>
    <w:rsid w:val="004D5C5E"/>
    <w:rsid w:val="004D7224"/>
    <w:rsid w:val="004D7D13"/>
    <w:rsid w:val="004E121D"/>
    <w:rsid w:val="004E4505"/>
    <w:rsid w:val="004E690D"/>
    <w:rsid w:val="004E7CF3"/>
    <w:rsid w:val="004F091F"/>
    <w:rsid w:val="004F0A5E"/>
    <w:rsid w:val="004F0CE4"/>
    <w:rsid w:val="004F3FE6"/>
    <w:rsid w:val="0050220A"/>
    <w:rsid w:val="00503190"/>
    <w:rsid w:val="005078E3"/>
    <w:rsid w:val="00511E6E"/>
    <w:rsid w:val="0051573D"/>
    <w:rsid w:val="00516426"/>
    <w:rsid w:val="0051788B"/>
    <w:rsid w:val="00520DBA"/>
    <w:rsid w:val="005212DA"/>
    <w:rsid w:val="005237CF"/>
    <w:rsid w:val="00525A13"/>
    <w:rsid w:val="005261FA"/>
    <w:rsid w:val="00526554"/>
    <w:rsid w:val="00526E64"/>
    <w:rsid w:val="005300EA"/>
    <w:rsid w:val="00531959"/>
    <w:rsid w:val="0053246E"/>
    <w:rsid w:val="005332A1"/>
    <w:rsid w:val="0053367B"/>
    <w:rsid w:val="005341F6"/>
    <w:rsid w:val="00535004"/>
    <w:rsid w:val="00540F2F"/>
    <w:rsid w:val="00543230"/>
    <w:rsid w:val="00543D90"/>
    <w:rsid w:val="00545A87"/>
    <w:rsid w:val="005467F3"/>
    <w:rsid w:val="005468FE"/>
    <w:rsid w:val="00546CDF"/>
    <w:rsid w:val="00555AF4"/>
    <w:rsid w:val="00557551"/>
    <w:rsid w:val="0056208E"/>
    <w:rsid w:val="00562CCB"/>
    <w:rsid w:val="005671DD"/>
    <w:rsid w:val="00570A25"/>
    <w:rsid w:val="005710C0"/>
    <w:rsid w:val="00571241"/>
    <w:rsid w:val="0057289C"/>
    <w:rsid w:val="005755DA"/>
    <w:rsid w:val="00576EB4"/>
    <w:rsid w:val="00576FAE"/>
    <w:rsid w:val="00577490"/>
    <w:rsid w:val="00580D62"/>
    <w:rsid w:val="0058384B"/>
    <w:rsid w:val="005854C2"/>
    <w:rsid w:val="0058776B"/>
    <w:rsid w:val="0059070D"/>
    <w:rsid w:val="0059143E"/>
    <w:rsid w:val="0059173E"/>
    <w:rsid w:val="005A076B"/>
    <w:rsid w:val="005A0EA9"/>
    <w:rsid w:val="005A1805"/>
    <w:rsid w:val="005A20F6"/>
    <w:rsid w:val="005A2B28"/>
    <w:rsid w:val="005A326B"/>
    <w:rsid w:val="005A6C9A"/>
    <w:rsid w:val="005B0DBC"/>
    <w:rsid w:val="005B1DFA"/>
    <w:rsid w:val="005B398C"/>
    <w:rsid w:val="005B48EF"/>
    <w:rsid w:val="005B58F1"/>
    <w:rsid w:val="005C01CF"/>
    <w:rsid w:val="005C10B0"/>
    <w:rsid w:val="005C17AE"/>
    <w:rsid w:val="005C1AB1"/>
    <w:rsid w:val="005C248F"/>
    <w:rsid w:val="005C5AF7"/>
    <w:rsid w:val="005C61D6"/>
    <w:rsid w:val="005C7AF6"/>
    <w:rsid w:val="005C7D06"/>
    <w:rsid w:val="005E020B"/>
    <w:rsid w:val="005E47E9"/>
    <w:rsid w:val="005E51E2"/>
    <w:rsid w:val="005E5456"/>
    <w:rsid w:val="005E5A9C"/>
    <w:rsid w:val="005F153A"/>
    <w:rsid w:val="005F2C0A"/>
    <w:rsid w:val="005F3948"/>
    <w:rsid w:val="005F4454"/>
    <w:rsid w:val="005F4B04"/>
    <w:rsid w:val="005F6842"/>
    <w:rsid w:val="005F78E0"/>
    <w:rsid w:val="00605736"/>
    <w:rsid w:val="00606EF7"/>
    <w:rsid w:val="00611BBE"/>
    <w:rsid w:val="00611DDD"/>
    <w:rsid w:val="006129C7"/>
    <w:rsid w:val="00612B44"/>
    <w:rsid w:val="0061349B"/>
    <w:rsid w:val="00613DA2"/>
    <w:rsid w:val="0061696D"/>
    <w:rsid w:val="006215DA"/>
    <w:rsid w:val="00621B43"/>
    <w:rsid w:val="00623C11"/>
    <w:rsid w:val="00625D40"/>
    <w:rsid w:val="006270BF"/>
    <w:rsid w:val="006274CD"/>
    <w:rsid w:val="006302F6"/>
    <w:rsid w:val="0063248A"/>
    <w:rsid w:val="00634355"/>
    <w:rsid w:val="006353B0"/>
    <w:rsid w:val="00640571"/>
    <w:rsid w:val="006410DE"/>
    <w:rsid w:val="00642455"/>
    <w:rsid w:val="006453CC"/>
    <w:rsid w:val="0064728C"/>
    <w:rsid w:val="0065013D"/>
    <w:rsid w:val="0065319B"/>
    <w:rsid w:val="0065327F"/>
    <w:rsid w:val="006533DE"/>
    <w:rsid w:val="00655153"/>
    <w:rsid w:val="006579E7"/>
    <w:rsid w:val="00661714"/>
    <w:rsid w:val="00662397"/>
    <w:rsid w:val="00663A5D"/>
    <w:rsid w:val="006661CC"/>
    <w:rsid w:val="00666F3F"/>
    <w:rsid w:val="00671236"/>
    <w:rsid w:val="006751CD"/>
    <w:rsid w:val="0067762D"/>
    <w:rsid w:val="0068146E"/>
    <w:rsid w:val="0068213E"/>
    <w:rsid w:val="00684B47"/>
    <w:rsid w:val="006926A4"/>
    <w:rsid w:val="00693C9A"/>
    <w:rsid w:val="006952C1"/>
    <w:rsid w:val="00695F64"/>
    <w:rsid w:val="0069634A"/>
    <w:rsid w:val="006A0CFC"/>
    <w:rsid w:val="006A1482"/>
    <w:rsid w:val="006A190C"/>
    <w:rsid w:val="006A58C2"/>
    <w:rsid w:val="006A6397"/>
    <w:rsid w:val="006A7007"/>
    <w:rsid w:val="006A7661"/>
    <w:rsid w:val="006A7BC2"/>
    <w:rsid w:val="006B237D"/>
    <w:rsid w:val="006B5117"/>
    <w:rsid w:val="006B62E7"/>
    <w:rsid w:val="006C14A2"/>
    <w:rsid w:val="006C16F2"/>
    <w:rsid w:val="006C176C"/>
    <w:rsid w:val="006C2213"/>
    <w:rsid w:val="006C4BE2"/>
    <w:rsid w:val="006C59BC"/>
    <w:rsid w:val="006C5C97"/>
    <w:rsid w:val="006C61B7"/>
    <w:rsid w:val="006C7A9D"/>
    <w:rsid w:val="006D1259"/>
    <w:rsid w:val="006D33D3"/>
    <w:rsid w:val="006D3DCE"/>
    <w:rsid w:val="006D75CA"/>
    <w:rsid w:val="006E3F58"/>
    <w:rsid w:val="006E4AC5"/>
    <w:rsid w:val="006E6527"/>
    <w:rsid w:val="006F0BB1"/>
    <w:rsid w:val="006F254E"/>
    <w:rsid w:val="006F4E84"/>
    <w:rsid w:val="006F5927"/>
    <w:rsid w:val="00706A47"/>
    <w:rsid w:val="007076C6"/>
    <w:rsid w:val="00710206"/>
    <w:rsid w:val="00710A33"/>
    <w:rsid w:val="00710D06"/>
    <w:rsid w:val="007111E1"/>
    <w:rsid w:val="00713C37"/>
    <w:rsid w:val="00714174"/>
    <w:rsid w:val="0071627D"/>
    <w:rsid w:val="00716932"/>
    <w:rsid w:val="00716EE2"/>
    <w:rsid w:val="007175E0"/>
    <w:rsid w:val="007177B3"/>
    <w:rsid w:val="00720A0A"/>
    <w:rsid w:val="00725890"/>
    <w:rsid w:val="00726274"/>
    <w:rsid w:val="00727D4E"/>
    <w:rsid w:val="00731DD7"/>
    <w:rsid w:val="00734530"/>
    <w:rsid w:val="00736AAA"/>
    <w:rsid w:val="00740810"/>
    <w:rsid w:val="00743679"/>
    <w:rsid w:val="00743A9E"/>
    <w:rsid w:val="00743DB7"/>
    <w:rsid w:val="007462BF"/>
    <w:rsid w:val="00750797"/>
    <w:rsid w:val="00753D4B"/>
    <w:rsid w:val="007542D3"/>
    <w:rsid w:val="00761EC3"/>
    <w:rsid w:val="007629BF"/>
    <w:rsid w:val="00763CCB"/>
    <w:rsid w:val="00763D70"/>
    <w:rsid w:val="00765313"/>
    <w:rsid w:val="007661E0"/>
    <w:rsid w:val="007715BB"/>
    <w:rsid w:val="00773EAD"/>
    <w:rsid w:val="007740EA"/>
    <w:rsid w:val="007762F9"/>
    <w:rsid w:val="007829FB"/>
    <w:rsid w:val="0078599B"/>
    <w:rsid w:val="00785FFD"/>
    <w:rsid w:val="00786E8B"/>
    <w:rsid w:val="00790BB6"/>
    <w:rsid w:val="0079501D"/>
    <w:rsid w:val="00795433"/>
    <w:rsid w:val="007A0843"/>
    <w:rsid w:val="007A174F"/>
    <w:rsid w:val="007A3979"/>
    <w:rsid w:val="007A3EC0"/>
    <w:rsid w:val="007A5F03"/>
    <w:rsid w:val="007A6F51"/>
    <w:rsid w:val="007A78D7"/>
    <w:rsid w:val="007B22AD"/>
    <w:rsid w:val="007B289E"/>
    <w:rsid w:val="007C192F"/>
    <w:rsid w:val="007C2D27"/>
    <w:rsid w:val="007C33F7"/>
    <w:rsid w:val="007D0F46"/>
    <w:rsid w:val="007D1AF1"/>
    <w:rsid w:val="007E5579"/>
    <w:rsid w:val="007E62CB"/>
    <w:rsid w:val="007F0F78"/>
    <w:rsid w:val="007F507E"/>
    <w:rsid w:val="007F5DFF"/>
    <w:rsid w:val="007F5EBB"/>
    <w:rsid w:val="007F71E9"/>
    <w:rsid w:val="007F731D"/>
    <w:rsid w:val="00801DB7"/>
    <w:rsid w:val="00802138"/>
    <w:rsid w:val="0080447F"/>
    <w:rsid w:val="00804C06"/>
    <w:rsid w:val="008074F7"/>
    <w:rsid w:val="008104E3"/>
    <w:rsid w:val="00810D97"/>
    <w:rsid w:val="00812EB2"/>
    <w:rsid w:val="008147D0"/>
    <w:rsid w:val="0082392D"/>
    <w:rsid w:val="0083264D"/>
    <w:rsid w:val="00834058"/>
    <w:rsid w:val="0083425A"/>
    <w:rsid w:val="008342CD"/>
    <w:rsid w:val="00834A2C"/>
    <w:rsid w:val="00834E33"/>
    <w:rsid w:val="00837ECF"/>
    <w:rsid w:val="008409FF"/>
    <w:rsid w:val="00841411"/>
    <w:rsid w:val="00841D06"/>
    <w:rsid w:val="0084296A"/>
    <w:rsid w:val="008436A0"/>
    <w:rsid w:val="00843EC4"/>
    <w:rsid w:val="00851E58"/>
    <w:rsid w:val="00854944"/>
    <w:rsid w:val="0085792C"/>
    <w:rsid w:val="00857FC9"/>
    <w:rsid w:val="008623A6"/>
    <w:rsid w:val="0086482B"/>
    <w:rsid w:val="0087042E"/>
    <w:rsid w:val="00877B37"/>
    <w:rsid w:val="00877C7E"/>
    <w:rsid w:val="00877DA6"/>
    <w:rsid w:val="00881D64"/>
    <w:rsid w:val="00883B7D"/>
    <w:rsid w:val="00883E33"/>
    <w:rsid w:val="00887BF8"/>
    <w:rsid w:val="00887E2E"/>
    <w:rsid w:val="00890462"/>
    <w:rsid w:val="008969E6"/>
    <w:rsid w:val="008A05B5"/>
    <w:rsid w:val="008A0662"/>
    <w:rsid w:val="008A76C0"/>
    <w:rsid w:val="008A7BEE"/>
    <w:rsid w:val="008B035C"/>
    <w:rsid w:val="008B381B"/>
    <w:rsid w:val="008B7DBE"/>
    <w:rsid w:val="008C019F"/>
    <w:rsid w:val="008C0892"/>
    <w:rsid w:val="008C0AAF"/>
    <w:rsid w:val="008C0C5E"/>
    <w:rsid w:val="008C0FD8"/>
    <w:rsid w:val="008C1D7A"/>
    <w:rsid w:val="008C21CF"/>
    <w:rsid w:val="008C32E7"/>
    <w:rsid w:val="008C32EA"/>
    <w:rsid w:val="008C35C2"/>
    <w:rsid w:val="008D0C86"/>
    <w:rsid w:val="008D55F1"/>
    <w:rsid w:val="008D7729"/>
    <w:rsid w:val="008E1399"/>
    <w:rsid w:val="008E1AEE"/>
    <w:rsid w:val="008E1F32"/>
    <w:rsid w:val="008E2284"/>
    <w:rsid w:val="008E26D6"/>
    <w:rsid w:val="008E3031"/>
    <w:rsid w:val="008E3E2E"/>
    <w:rsid w:val="008E3FBF"/>
    <w:rsid w:val="008E5307"/>
    <w:rsid w:val="008E5335"/>
    <w:rsid w:val="008E5D1F"/>
    <w:rsid w:val="008E5E81"/>
    <w:rsid w:val="008E5F4A"/>
    <w:rsid w:val="008E7E36"/>
    <w:rsid w:val="008F109A"/>
    <w:rsid w:val="008F2115"/>
    <w:rsid w:val="008F2B35"/>
    <w:rsid w:val="008F517F"/>
    <w:rsid w:val="008F5546"/>
    <w:rsid w:val="008F5CD4"/>
    <w:rsid w:val="008F74C3"/>
    <w:rsid w:val="00900BF1"/>
    <w:rsid w:val="00903C84"/>
    <w:rsid w:val="00904205"/>
    <w:rsid w:val="009059C9"/>
    <w:rsid w:val="00906740"/>
    <w:rsid w:val="00910279"/>
    <w:rsid w:val="00910F83"/>
    <w:rsid w:val="00912B0E"/>
    <w:rsid w:val="00921B6E"/>
    <w:rsid w:val="00921F8B"/>
    <w:rsid w:val="00922EB5"/>
    <w:rsid w:val="0092329D"/>
    <w:rsid w:val="00923B39"/>
    <w:rsid w:val="00924B37"/>
    <w:rsid w:val="00926898"/>
    <w:rsid w:val="00927302"/>
    <w:rsid w:val="00927BE3"/>
    <w:rsid w:val="00927FE5"/>
    <w:rsid w:val="009322C8"/>
    <w:rsid w:val="009327A6"/>
    <w:rsid w:val="00932BB7"/>
    <w:rsid w:val="009339CD"/>
    <w:rsid w:val="00934A6F"/>
    <w:rsid w:val="009369A0"/>
    <w:rsid w:val="00936D72"/>
    <w:rsid w:val="009407EA"/>
    <w:rsid w:val="00944106"/>
    <w:rsid w:val="00946F07"/>
    <w:rsid w:val="00947703"/>
    <w:rsid w:val="0094791E"/>
    <w:rsid w:val="00950500"/>
    <w:rsid w:val="00951CDC"/>
    <w:rsid w:val="00952015"/>
    <w:rsid w:val="00953A03"/>
    <w:rsid w:val="00955C40"/>
    <w:rsid w:val="00956724"/>
    <w:rsid w:val="009573DB"/>
    <w:rsid w:val="0096041B"/>
    <w:rsid w:val="00960D23"/>
    <w:rsid w:val="00965660"/>
    <w:rsid w:val="00966B48"/>
    <w:rsid w:val="00966FE7"/>
    <w:rsid w:val="00970901"/>
    <w:rsid w:val="00971E67"/>
    <w:rsid w:val="00974A12"/>
    <w:rsid w:val="00976661"/>
    <w:rsid w:val="00976F54"/>
    <w:rsid w:val="00977444"/>
    <w:rsid w:val="00980C4E"/>
    <w:rsid w:val="009827B1"/>
    <w:rsid w:val="00983735"/>
    <w:rsid w:val="00984EFF"/>
    <w:rsid w:val="00990598"/>
    <w:rsid w:val="00991460"/>
    <w:rsid w:val="009960DD"/>
    <w:rsid w:val="00997DCE"/>
    <w:rsid w:val="009A1733"/>
    <w:rsid w:val="009A17CD"/>
    <w:rsid w:val="009A1D69"/>
    <w:rsid w:val="009A223E"/>
    <w:rsid w:val="009A28E6"/>
    <w:rsid w:val="009A5EE1"/>
    <w:rsid w:val="009A638E"/>
    <w:rsid w:val="009A6AC2"/>
    <w:rsid w:val="009B10D5"/>
    <w:rsid w:val="009B2937"/>
    <w:rsid w:val="009B2CB3"/>
    <w:rsid w:val="009B35D4"/>
    <w:rsid w:val="009B6F83"/>
    <w:rsid w:val="009B7043"/>
    <w:rsid w:val="009B721A"/>
    <w:rsid w:val="009B746D"/>
    <w:rsid w:val="009B7532"/>
    <w:rsid w:val="009C09BB"/>
    <w:rsid w:val="009C2C8D"/>
    <w:rsid w:val="009C3520"/>
    <w:rsid w:val="009C3F05"/>
    <w:rsid w:val="009C5993"/>
    <w:rsid w:val="009C63F3"/>
    <w:rsid w:val="009D0A91"/>
    <w:rsid w:val="009D104D"/>
    <w:rsid w:val="009D2D56"/>
    <w:rsid w:val="009D3550"/>
    <w:rsid w:val="009D423C"/>
    <w:rsid w:val="009D4849"/>
    <w:rsid w:val="009D5634"/>
    <w:rsid w:val="009D7707"/>
    <w:rsid w:val="009E189E"/>
    <w:rsid w:val="009E2E4E"/>
    <w:rsid w:val="009E5286"/>
    <w:rsid w:val="009E5975"/>
    <w:rsid w:val="009E65D4"/>
    <w:rsid w:val="009E6C69"/>
    <w:rsid w:val="009E6C79"/>
    <w:rsid w:val="009F4777"/>
    <w:rsid w:val="009F4FDA"/>
    <w:rsid w:val="009F5BDE"/>
    <w:rsid w:val="00A027CE"/>
    <w:rsid w:val="00A02E56"/>
    <w:rsid w:val="00A0472C"/>
    <w:rsid w:val="00A05382"/>
    <w:rsid w:val="00A05384"/>
    <w:rsid w:val="00A063C2"/>
    <w:rsid w:val="00A10068"/>
    <w:rsid w:val="00A13135"/>
    <w:rsid w:val="00A17714"/>
    <w:rsid w:val="00A17D27"/>
    <w:rsid w:val="00A2236B"/>
    <w:rsid w:val="00A23B7A"/>
    <w:rsid w:val="00A23CF9"/>
    <w:rsid w:val="00A2681F"/>
    <w:rsid w:val="00A309BC"/>
    <w:rsid w:val="00A31648"/>
    <w:rsid w:val="00A31A83"/>
    <w:rsid w:val="00A32D93"/>
    <w:rsid w:val="00A36B59"/>
    <w:rsid w:val="00A3700F"/>
    <w:rsid w:val="00A43ADF"/>
    <w:rsid w:val="00A446BE"/>
    <w:rsid w:val="00A45C5C"/>
    <w:rsid w:val="00A51912"/>
    <w:rsid w:val="00A53A6E"/>
    <w:rsid w:val="00A5548D"/>
    <w:rsid w:val="00A555AC"/>
    <w:rsid w:val="00A57323"/>
    <w:rsid w:val="00A57BCD"/>
    <w:rsid w:val="00A632A4"/>
    <w:rsid w:val="00A6366B"/>
    <w:rsid w:val="00A6579A"/>
    <w:rsid w:val="00A65E66"/>
    <w:rsid w:val="00A701BF"/>
    <w:rsid w:val="00A70DB5"/>
    <w:rsid w:val="00A71AE2"/>
    <w:rsid w:val="00A72139"/>
    <w:rsid w:val="00A748E6"/>
    <w:rsid w:val="00A74D39"/>
    <w:rsid w:val="00A75B08"/>
    <w:rsid w:val="00A80C41"/>
    <w:rsid w:val="00A81698"/>
    <w:rsid w:val="00A817D7"/>
    <w:rsid w:val="00A83A79"/>
    <w:rsid w:val="00A841FF"/>
    <w:rsid w:val="00A84C75"/>
    <w:rsid w:val="00A855D9"/>
    <w:rsid w:val="00A87754"/>
    <w:rsid w:val="00A90D80"/>
    <w:rsid w:val="00A94081"/>
    <w:rsid w:val="00AA0A4E"/>
    <w:rsid w:val="00AA1B26"/>
    <w:rsid w:val="00AA267A"/>
    <w:rsid w:val="00AA6A51"/>
    <w:rsid w:val="00AA6E82"/>
    <w:rsid w:val="00AA7C7B"/>
    <w:rsid w:val="00AA7E78"/>
    <w:rsid w:val="00AB081E"/>
    <w:rsid w:val="00AB235D"/>
    <w:rsid w:val="00AB2884"/>
    <w:rsid w:val="00AB65E2"/>
    <w:rsid w:val="00AB7DDB"/>
    <w:rsid w:val="00AB7F67"/>
    <w:rsid w:val="00AC1F67"/>
    <w:rsid w:val="00AC3B92"/>
    <w:rsid w:val="00AC4A31"/>
    <w:rsid w:val="00AC50A9"/>
    <w:rsid w:val="00AC5D27"/>
    <w:rsid w:val="00AD01F8"/>
    <w:rsid w:val="00AD0930"/>
    <w:rsid w:val="00AD3101"/>
    <w:rsid w:val="00AE0959"/>
    <w:rsid w:val="00AE12CE"/>
    <w:rsid w:val="00AE1E9C"/>
    <w:rsid w:val="00AE3225"/>
    <w:rsid w:val="00AE361E"/>
    <w:rsid w:val="00AE41C6"/>
    <w:rsid w:val="00AE4F86"/>
    <w:rsid w:val="00AE5E8A"/>
    <w:rsid w:val="00AF0090"/>
    <w:rsid w:val="00AF613E"/>
    <w:rsid w:val="00AF61A5"/>
    <w:rsid w:val="00AF7694"/>
    <w:rsid w:val="00B00B69"/>
    <w:rsid w:val="00B0128F"/>
    <w:rsid w:val="00B030AC"/>
    <w:rsid w:val="00B05641"/>
    <w:rsid w:val="00B06A5C"/>
    <w:rsid w:val="00B070D8"/>
    <w:rsid w:val="00B073DD"/>
    <w:rsid w:val="00B079B5"/>
    <w:rsid w:val="00B10E04"/>
    <w:rsid w:val="00B12471"/>
    <w:rsid w:val="00B129CF"/>
    <w:rsid w:val="00B13F55"/>
    <w:rsid w:val="00B149F1"/>
    <w:rsid w:val="00B14EFA"/>
    <w:rsid w:val="00B16FC9"/>
    <w:rsid w:val="00B21459"/>
    <w:rsid w:val="00B223D3"/>
    <w:rsid w:val="00B23397"/>
    <w:rsid w:val="00B23566"/>
    <w:rsid w:val="00B243C0"/>
    <w:rsid w:val="00B269B4"/>
    <w:rsid w:val="00B26ACD"/>
    <w:rsid w:val="00B31B0D"/>
    <w:rsid w:val="00B344A9"/>
    <w:rsid w:val="00B3488D"/>
    <w:rsid w:val="00B34D8A"/>
    <w:rsid w:val="00B35B7A"/>
    <w:rsid w:val="00B36ED7"/>
    <w:rsid w:val="00B43565"/>
    <w:rsid w:val="00B44ADA"/>
    <w:rsid w:val="00B44E8F"/>
    <w:rsid w:val="00B477CF"/>
    <w:rsid w:val="00B47B63"/>
    <w:rsid w:val="00B505F3"/>
    <w:rsid w:val="00B53D8A"/>
    <w:rsid w:val="00B54382"/>
    <w:rsid w:val="00B617A4"/>
    <w:rsid w:val="00B61A4A"/>
    <w:rsid w:val="00B626EF"/>
    <w:rsid w:val="00B63234"/>
    <w:rsid w:val="00B63AA0"/>
    <w:rsid w:val="00B64E49"/>
    <w:rsid w:val="00B66960"/>
    <w:rsid w:val="00B706D9"/>
    <w:rsid w:val="00B71315"/>
    <w:rsid w:val="00B7283F"/>
    <w:rsid w:val="00B72F3D"/>
    <w:rsid w:val="00B740C6"/>
    <w:rsid w:val="00B8025B"/>
    <w:rsid w:val="00B82A08"/>
    <w:rsid w:val="00B83D9C"/>
    <w:rsid w:val="00B83EE0"/>
    <w:rsid w:val="00B84888"/>
    <w:rsid w:val="00B850D4"/>
    <w:rsid w:val="00B8640F"/>
    <w:rsid w:val="00B92256"/>
    <w:rsid w:val="00B93228"/>
    <w:rsid w:val="00B95D07"/>
    <w:rsid w:val="00B972C0"/>
    <w:rsid w:val="00B97C94"/>
    <w:rsid w:val="00BA12EE"/>
    <w:rsid w:val="00BA13C7"/>
    <w:rsid w:val="00BA1813"/>
    <w:rsid w:val="00BA2403"/>
    <w:rsid w:val="00BA4945"/>
    <w:rsid w:val="00BA4A7E"/>
    <w:rsid w:val="00BB011B"/>
    <w:rsid w:val="00BB27D2"/>
    <w:rsid w:val="00BB4426"/>
    <w:rsid w:val="00BC099A"/>
    <w:rsid w:val="00BC3628"/>
    <w:rsid w:val="00BC49E7"/>
    <w:rsid w:val="00BC4DCA"/>
    <w:rsid w:val="00BC4EA1"/>
    <w:rsid w:val="00BC718C"/>
    <w:rsid w:val="00BD199B"/>
    <w:rsid w:val="00BD4391"/>
    <w:rsid w:val="00BD6893"/>
    <w:rsid w:val="00BD7CE0"/>
    <w:rsid w:val="00BE02AB"/>
    <w:rsid w:val="00BE1D4D"/>
    <w:rsid w:val="00BE234E"/>
    <w:rsid w:val="00BE2BE4"/>
    <w:rsid w:val="00BE3277"/>
    <w:rsid w:val="00BE4E2C"/>
    <w:rsid w:val="00BE563E"/>
    <w:rsid w:val="00BE7763"/>
    <w:rsid w:val="00BF03D2"/>
    <w:rsid w:val="00BF0C87"/>
    <w:rsid w:val="00BF2CEF"/>
    <w:rsid w:val="00BF2E0C"/>
    <w:rsid w:val="00BF61E5"/>
    <w:rsid w:val="00BF79DF"/>
    <w:rsid w:val="00C000D7"/>
    <w:rsid w:val="00C01AD9"/>
    <w:rsid w:val="00C04C90"/>
    <w:rsid w:val="00C06450"/>
    <w:rsid w:val="00C10739"/>
    <w:rsid w:val="00C10B68"/>
    <w:rsid w:val="00C12309"/>
    <w:rsid w:val="00C17F6F"/>
    <w:rsid w:val="00C23687"/>
    <w:rsid w:val="00C24931"/>
    <w:rsid w:val="00C24C94"/>
    <w:rsid w:val="00C252A7"/>
    <w:rsid w:val="00C27C19"/>
    <w:rsid w:val="00C30FA6"/>
    <w:rsid w:val="00C31229"/>
    <w:rsid w:val="00C315BA"/>
    <w:rsid w:val="00C3599F"/>
    <w:rsid w:val="00C40998"/>
    <w:rsid w:val="00C40A74"/>
    <w:rsid w:val="00C413C1"/>
    <w:rsid w:val="00C456D9"/>
    <w:rsid w:val="00C468E1"/>
    <w:rsid w:val="00C509A3"/>
    <w:rsid w:val="00C51EFA"/>
    <w:rsid w:val="00C52921"/>
    <w:rsid w:val="00C564F4"/>
    <w:rsid w:val="00C56EEC"/>
    <w:rsid w:val="00C60457"/>
    <w:rsid w:val="00C6062E"/>
    <w:rsid w:val="00C60F35"/>
    <w:rsid w:val="00C62AFD"/>
    <w:rsid w:val="00C631CA"/>
    <w:rsid w:val="00C6409E"/>
    <w:rsid w:val="00C6543A"/>
    <w:rsid w:val="00C67BE8"/>
    <w:rsid w:val="00C74C69"/>
    <w:rsid w:val="00C7578A"/>
    <w:rsid w:val="00C75AE7"/>
    <w:rsid w:val="00C77D82"/>
    <w:rsid w:val="00C83E1E"/>
    <w:rsid w:val="00C841D1"/>
    <w:rsid w:val="00C84C07"/>
    <w:rsid w:val="00C862FA"/>
    <w:rsid w:val="00C865FD"/>
    <w:rsid w:val="00C90F90"/>
    <w:rsid w:val="00C92E3D"/>
    <w:rsid w:val="00C94664"/>
    <w:rsid w:val="00C949DC"/>
    <w:rsid w:val="00C9641E"/>
    <w:rsid w:val="00C96C0C"/>
    <w:rsid w:val="00CA072A"/>
    <w:rsid w:val="00CA1990"/>
    <w:rsid w:val="00CA1C6B"/>
    <w:rsid w:val="00CA1D04"/>
    <w:rsid w:val="00CA1DA1"/>
    <w:rsid w:val="00CA1E3A"/>
    <w:rsid w:val="00CA5067"/>
    <w:rsid w:val="00CA557F"/>
    <w:rsid w:val="00CA60DB"/>
    <w:rsid w:val="00CA7DE1"/>
    <w:rsid w:val="00CB2C38"/>
    <w:rsid w:val="00CB4108"/>
    <w:rsid w:val="00CB7024"/>
    <w:rsid w:val="00CB736A"/>
    <w:rsid w:val="00CC3BD4"/>
    <w:rsid w:val="00CC4483"/>
    <w:rsid w:val="00CC5E48"/>
    <w:rsid w:val="00CD21AF"/>
    <w:rsid w:val="00CD31DC"/>
    <w:rsid w:val="00CD385B"/>
    <w:rsid w:val="00CE060E"/>
    <w:rsid w:val="00CE1A31"/>
    <w:rsid w:val="00CE1E29"/>
    <w:rsid w:val="00CE244F"/>
    <w:rsid w:val="00CE276B"/>
    <w:rsid w:val="00CE3B25"/>
    <w:rsid w:val="00CE3C65"/>
    <w:rsid w:val="00CE56CD"/>
    <w:rsid w:val="00CE5FCC"/>
    <w:rsid w:val="00CF6276"/>
    <w:rsid w:val="00D00A6D"/>
    <w:rsid w:val="00D00FE2"/>
    <w:rsid w:val="00D01B47"/>
    <w:rsid w:val="00D0274B"/>
    <w:rsid w:val="00D0323D"/>
    <w:rsid w:val="00D03F1C"/>
    <w:rsid w:val="00D10B47"/>
    <w:rsid w:val="00D12220"/>
    <w:rsid w:val="00D25BCE"/>
    <w:rsid w:val="00D26855"/>
    <w:rsid w:val="00D27160"/>
    <w:rsid w:val="00D27FA7"/>
    <w:rsid w:val="00D3094D"/>
    <w:rsid w:val="00D31D8E"/>
    <w:rsid w:val="00D32C39"/>
    <w:rsid w:val="00D33957"/>
    <w:rsid w:val="00D35356"/>
    <w:rsid w:val="00D40730"/>
    <w:rsid w:val="00D443E3"/>
    <w:rsid w:val="00D448B4"/>
    <w:rsid w:val="00D45C4C"/>
    <w:rsid w:val="00D46B77"/>
    <w:rsid w:val="00D47B6A"/>
    <w:rsid w:val="00D5353A"/>
    <w:rsid w:val="00D53573"/>
    <w:rsid w:val="00D55663"/>
    <w:rsid w:val="00D557B0"/>
    <w:rsid w:val="00D60758"/>
    <w:rsid w:val="00D6099F"/>
    <w:rsid w:val="00D62A38"/>
    <w:rsid w:val="00D63675"/>
    <w:rsid w:val="00D636EB"/>
    <w:rsid w:val="00D72CCE"/>
    <w:rsid w:val="00D765DC"/>
    <w:rsid w:val="00D81118"/>
    <w:rsid w:val="00D822A0"/>
    <w:rsid w:val="00D837E8"/>
    <w:rsid w:val="00D85A76"/>
    <w:rsid w:val="00D8670E"/>
    <w:rsid w:val="00D912EC"/>
    <w:rsid w:val="00D92AE1"/>
    <w:rsid w:val="00D9530A"/>
    <w:rsid w:val="00DA1C38"/>
    <w:rsid w:val="00DA3C91"/>
    <w:rsid w:val="00DA402D"/>
    <w:rsid w:val="00DA541D"/>
    <w:rsid w:val="00DA5831"/>
    <w:rsid w:val="00DB0C6B"/>
    <w:rsid w:val="00DB2B76"/>
    <w:rsid w:val="00DB3ABE"/>
    <w:rsid w:val="00DB5937"/>
    <w:rsid w:val="00DC1610"/>
    <w:rsid w:val="00DC1F6D"/>
    <w:rsid w:val="00DC32C4"/>
    <w:rsid w:val="00DC75DD"/>
    <w:rsid w:val="00DD01B8"/>
    <w:rsid w:val="00DD1CC2"/>
    <w:rsid w:val="00DD2099"/>
    <w:rsid w:val="00DD4985"/>
    <w:rsid w:val="00DD598F"/>
    <w:rsid w:val="00DE2208"/>
    <w:rsid w:val="00DE2F74"/>
    <w:rsid w:val="00DE341E"/>
    <w:rsid w:val="00DE4A1F"/>
    <w:rsid w:val="00DE596E"/>
    <w:rsid w:val="00DE640F"/>
    <w:rsid w:val="00DF283D"/>
    <w:rsid w:val="00DF2843"/>
    <w:rsid w:val="00DF456B"/>
    <w:rsid w:val="00DF4FC7"/>
    <w:rsid w:val="00E010C3"/>
    <w:rsid w:val="00E03495"/>
    <w:rsid w:val="00E0433C"/>
    <w:rsid w:val="00E049DE"/>
    <w:rsid w:val="00E055F4"/>
    <w:rsid w:val="00E0724A"/>
    <w:rsid w:val="00E12BF3"/>
    <w:rsid w:val="00E13592"/>
    <w:rsid w:val="00E13FC2"/>
    <w:rsid w:val="00E1501B"/>
    <w:rsid w:val="00E20226"/>
    <w:rsid w:val="00E24B6B"/>
    <w:rsid w:val="00E252F7"/>
    <w:rsid w:val="00E268E2"/>
    <w:rsid w:val="00E27070"/>
    <w:rsid w:val="00E35AC1"/>
    <w:rsid w:val="00E4268E"/>
    <w:rsid w:val="00E515BE"/>
    <w:rsid w:val="00E55440"/>
    <w:rsid w:val="00E57C2C"/>
    <w:rsid w:val="00E64EFA"/>
    <w:rsid w:val="00E65899"/>
    <w:rsid w:val="00E67888"/>
    <w:rsid w:val="00E67F1B"/>
    <w:rsid w:val="00E74749"/>
    <w:rsid w:val="00E74B0E"/>
    <w:rsid w:val="00E74F3E"/>
    <w:rsid w:val="00E768E3"/>
    <w:rsid w:val="00E76B7F"/>
    <w:rsid w:val="00E80155"/>
    <w:rsid w:val="00E8026B"/>
    <w:rsid w:val="00E80F7B"/>
    <w:rsid w:val="00E81ABA"/>
    <w:rsid w:val="00E866A9"/>
    <w:rsid w:val="00E87257"/>
    <w:rsid w:val="00E90598"/>
    <w:rsid w:val="00E927D0"/>
    <w:rsid w:val="00E9676B"/>
    <w:rsid w:val="00E96E71"/>
    <w:rsid w:val="00EA3514"/>
    <w:rsid w:val="00EA7811"/>
    <w:rsid w:val="00EA7E74"/>
    <w:rsid w:val="00EA7EDB"/>
    <w:rsid w:val="00EB01CE"/>
    <w:rsid w:val="00EB079C"/>
    <w:rsid w:val="00EB2115"/>
    <w:rsid w:val="00EB4196"/>
    <w:rsid w:val="00EB43C1"/>
    <w:rsid w:val="00EB7A97"/>
    <w:rsid w:val="00EB7E79"/>
    <w:rsid w:val="00EC59FF"/>
    <w:rsid w:val="00EC6342"/>
    <w:rsid w:val="00EC6532"/>
    <w:rsid w:val="00ED0C07"/>
    <w:rsid w:val="00ED1759"/>
    <w:rsid w:val="00ED253B"/>
    <w:rsid w:val="00ED25B9"/>
    <w:rsid w:val="00ED3E4D"/>
    <w:rsid w:val="00ED51D7"/>
    <w:rsid w:val="00ED7DE6"/>
    <w:rsid w:val="00EE0BF1"/>
    <w:rsid w:val="00EE5082"/>
    <w:rsid w:val="00EE7839"/>
    <w:rsid w:val="00EF45D6"/>
    <w:rsid w:val="00EF536C"/>
    <w:rsid w:val="00EF7EB2"/>
    <w:rsid w:val="00F01036"/>
    <w:rsid w:val="00F031AA"/>
    <w:rsid w:val="00F05BB1"/>
    <w:rsid w:val="00F05D7E"/>
    <w:rsid w:val="00F06D65"/>
    <w:rsid w:val="00F103A6"/>
    <w:rsid w:val="00F10426"/>
    <w:rsid w:val="00F108D8"/>
    <w:rsid w:val="00F1125A"/>
    <w:rsid w:val="00F120A6"/>
    <w:rsid w:val="00F126B3"/>
    <w:rsid w:val="00F1393C"/>
    <w:rsid w:val="00F13BFD"/>
    <w:rsid w:val="00F14D03"/>
    <w:rsid w:val="00F15C83"/>
    <w:rsid w:val="00F168D8"/>
    <w:rsid w:val="00F17999"/>
    <w:rsid w:val="00F20C48"/>
    <w:rsid w:val="00F23261"/>
    <w:rsid w:val="00F24FCD"/>
    <w:rsid w:val="00F273BF"/>
    <w:rsid w:val="00F30767"/>
    <w:rsid w:val="00F31F87"/>
    <w:rsid w:val="00F35352"/>
    <w:rsid w:val="00F35D8B"/>
    <w:rsid w:val="00F3746B"/>
    <w:rsid w:val="00F42276"/>
    <w:rsid w:val="00F462E2"/>
    <w:rsid w:val="00F464A9"/>
    <w:rsid w:val="00F505E3"/>
    <w:rsid w:val="00F521BB"/>
    <w:rsid w:val="00F52E14"/>
    <w:rsid w:val="00F536F2"/>
    <w:rsid w:val="00F54F39"/>
    <w:rsid w:val="00F55AB3"/>
    <w:rsid w:val="00F55DDE"/>
    <w:rsid w:val="00F5757D"/>
    <w:rsid w:val="00F5769E"/>
    <w:rsid w:val="00F601C9"/>
    <w:rsid w:val="00F60CBC"/>
    <w:rsid w:val="00F62B86"/>
    <w:rsid w:val="00F63C61"/>
    <w:rsid w:val="00F6568C"/>
    <w:rsid w:val="00F765EA"/>
    <w:rsid w:val="00F8237C"/>
    <w:rsid w:val="00F825A4"/>
    <w:rsid w:val="00F95A7A"/>
    <w:rsid w:val="00F96669"/>
    <w:rsid w:val="00FA4E67"/>
    <w:rsid w:val="00FA6B7F"/>
    <w:rsid w:val="00FB08DA"/>
    <w:rsid w:val="00FB24A3"/>
    <w:rsid w:val="00FB2B20"/>
    <w:rsid w:val="00FB3666"/>
    <w:rsid w:val="00FB3692"/>
    <w:rsid w:val="00FC372E"/>
    <w:rsid w:val="00FD5600"/>
    <w:rsid w:val="00FD61A5"/>
    <w:rsid w:val="00FD6933"/>
    <w:rsid w:val="00FD6DB5"/>
    <w:rsid w:val="00FE0B36"/>
    <w:rsid w:val="00FE1F86"/>
    <w:rsid w:val="00FE3B08"/>
    <w:rsid w:val="00FE66F1"/>
    <w:rsid w:val="00FF0037"/>
    <w:rsid w:val="00FF2345"/>
    <w:rsid w:val="00FF23FA"/>
    <w:rsid w:val="00FF5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D7EB4"/>
  <w15:docId w15:val="{D604F89D-9BC6-4327-9B8B-A013BEC4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257"/>
    <w:pPr>
      <w:spacing w:after="200" w:line="276" w:lineRule="auto"/>
    </w:pPr>
  </w:style>
  <w:style w:type="paragraph" w:styleId="1">
    <w:name w:val="heading 1"/>
    <w:basedOn w:val="a"/>
    <w:next w:val="a"/>
    <w:link w:val="10"/>
    <w:uiPriority w:val="9"/>
    <w:qFormat/>
    <w:rsid w:val="003661C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nhideWhenUsed/>
    <w:qFormat/>
    <w:rsid w:val="003E472B"/>
    <w:pPr>
      <w:keepNext/>
      <w:spacing w:before="240" w:after="60" w:line="240" w:lineRule="auto"/>
      <w:outlineLvl w:val="2"/>
    </w:pPr>
    <w:rPr>
      <w:rFonts w:ascii="Calibri Light" w:eastAsia="Times New Roman" w:hAnsi="Calibri Light"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572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6572B"/>
  </w:style>
  <w:style w:type="paragraph" w:styleId="a5">
    <w:name w:val="footer"/>
    <w:basedOn w:val="a"/>
    <w:link w:val="a6"/>
    <w:uiPriority w:val="99"/>
    <w:unhideWhenUsed/>
    <w:rsid w:val="0006572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6572B"/>
  </w:style>
  <w:style w:type="paragraph" w:styleId="a7">
    <w:name w:val="Balloon Text"/>
    <w:basedOn w:val="a"/>
    <w:link w:val="a8"/>
    <w:uiPriority w:val="99"/>
    <w:semiHidden/>
    <w:unhideWhenUsed/>
    <w:rsid w:val="009C2C8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C2C8D"/>
    <w:rPr>
      <w:rFonts w:ascii="Segoe UI" w:hAnsi="Segoe UI" w:cs="Segoe UI"/>
      <w:sz w:val="18"/>
      <w:szCs w:val="18"/>
    </w:rPr>
  </w:style>
  <w:style w:type="character" w:customStyle="1" w:styleId="30">
    <w:name w:val="Заголовок 3 Знак"/>
    <w:basedOn w:val="a0"/>
    <w:link w:val="3"/>
    <w:rsid w:val="003E472B"/>
    <w:rPr>
      <w:rFonts w:ascii="Calibri Light" w:eastAsia="Times New Roman" w:hAnsi="Calibri Light" w:cs="Times New Roman"/>
      <w:b/>
      <w:bCs/>
      <w:sz w:val="26"/>
      <w:szCs w:val="26"/>
      <w:lang w:eastAsia="ru-RU"/>
    </w:rPr>
  </w:style>
  <w:style w:type="paragraph" w:styleId="a9">
    <w:name w:val="Normal (Web)"/>
    <w:aliases w:val="Знак Знак,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1,З,Зна"/>
    <w:basedOn w:val="a"/>
    <w:link w:val="aa"/>
    <w:uiPriority w:val="99"/>
    <w:qFormat/>
    <w:rsid w:val="003E472B"/>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character" w:customStyle="1" w:styleId="aa">
    <w:name w:val="Обычный (веб) Знак"/>
    <w:aliases w:val="Знак Знак Знак,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1 Знак"/>
    <w:link w:val="a9"/>
    <w:uiPriority w:val="99"/>
    <w:locked/>
    <w:rsid w:val="003E472B"/>
    <w:rPr>
      <w:rFonts w:ascii="Times New Roman" w:eastAsia="Times New Roman" w:hAnsi="Times New Roman" w:cs="Times New Roman"/>
      <w:color w:val="000000"/>
      <w:sz w:val="24"/>
      <w:szCs w:val="24"/>
      <w:lang w:val="en-US"/>
    </w:rPr>
  </w:style>
  <w:style w:type="character" w:customStyle="1" w:styleId="s0">
    <w:name w:val="s0"/>
    <w:qFormat/>
    <w:rsid w:val="00F05BB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11">
    <w:name w:val="Знак Знак1"/>
    <w:basedOn w:val="a"/>
    <w:autoRedefine/>
    <w:rsid w:val="000A59FF"/>
    <w:pPr>
      <w:spacing w:after="160" w:line="240" w:lineRule="exact"/>
    </w:pPr>
    <w:rPr>
      <w:rFonts w:ascii="Times New Roman" w:eastAsia="Times New Roman" w:hAnsi="Times New Roman" w:cs="Times New Roman"/>
      <w:sz w:val="28"/>
      <w:szCs w:val="20"/>
      <w:lang w:val="en-US"/>
    </w:rPr>
  </w:style>
  <w:style w:type="character" w:styleId="ab">
    <w:name w:val="Hyperlink"/>
    <w:basedOn w:val="a0"/>
    <w:uiPriority w:val="99"/>
    <w:unhideWhenUsed/>
    <w:rsid w:val="00D822A0"/>
    <w:rPr>
      <w:color w:val="0000FF"/>
      <w:u w:val="single"/>
    </w:rPr>
  </w:style>
  <w:style w:type="character" w:customStyle="1" w:styleId="10">
    <w:name w:val="Заголовок 1 Знак"/>
    <w:basedOn w:val="a0"/>
    <w:link w:val="1"/>
    <w:uiPriority w:val="9"/>
    <w:rsid w:val="003661C5"/>
    <w:rPr>
      <w:rFonts w:asciiTheme="majorHAnsi" w:eastAsiaTheme="majorEastAsia" w:hAnsiTheme="majorHAnsi" w:cstheme="majorBidi"/>
      <w:color w:val="2E74B5" w:themeColor="accent1" w:themeShade="BF"/>
      <w:sz w:val="32"/>
      <w:szCs w:val="32"/>
    </w:rPr>
  </w:style>
  <w:style w:type="paragraph" w:styleId="ac">
    <w:name w:val="List Paragraph"/>
    <w:aliases w:val="маркированный,Citation List,Heading1,Colorful List - Accent 11"/>
    <w:basedOn w:val="a"/>
    <w:link w:val="ad"/>
    <w:uiPriority w:val="34"/>
    <w:qFormat/>
    <w:rsid w:val="00C252A7"/>
    <w:pPr>
      <w:ind w:left="720"/>
      <w:contextualSpacing/>
    </w:pPr>
  </w:style>
  <w:style w:type="table" w:styleId="ae">
    <w:name w:val="Table Grid"/>
    <w:basedOn w:val="a1"/>
    <w:rsid w:val="00F54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112">
    <w:name w:val="j112"/>
    <w:basedOn w:val="a"/>
    <w:rsid w:val="006A19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7542D3"/>
  </w:style>
  <w:style w:type="character" w:customStyle="1" w:styleId="apple-converted-space">
    <w:name w:val="apple-converted-space"/>
    <w:rsid w:val="002D2CB9"/>
  </w:style>
  <w:style w:type="character" w:styleId="af">
    <w:name w:val="page number"/>
    <w:rsid w:val="002D2CB9"/>
  </w:style>
  <w:style w:type="paragraph" w:styleId="af0">
    <w:name w:val="No Spacing"/>
    <w:aliases w:val="Обя,мелкий,No Spacing1,Без интервала1"/>
    <w:link w:val="af1"/>
    <w:uiPriority w:val="1"/>
    <w:qFormat/>
    <w:rsid w:val="00753D4B"/>
    <w:pPr>
      <w:spacing w:after="0" w:line="240" w:lineRule="auto"/>
    </w:pPr>
    <w:rPr>
      <w:rFonts w:ascii="Calibri" w:eastAsia="Calibri" w:hAnsi="Calibri" w:cs="Times New Roman"/>
    </w:rPr>
  </w:style>
  <w:style w:type="character" w:customStyle="1" w:styleId="af1">
    <w:name w:val="Без интервала Знак"/>
    <w:aliases w:val="Обя Знак,мелкий Знак,No Spacing1 Знак,Без интервала1 Знак"/>
    <w:link w:val="af0"/>
    <w:locked/>
    <w:rsid w:val="00753D4B"/>
    <w:rPr>
      <w:rFonts w:ascii="Calibri" w:eastAsia="Calibri" w:hAnsi="Calibri" w:cs="Times New Roman"/>
    </w:rPr>
  </w:style>
  <w:style w:type="character" w:styleId="af2">
    <w:name w:val="Emphasis"/>
    <w:basedOn w:val="a0"/>
    <w:qFormat/>
    <w:rsid w:val="00753D4B"/>
    <w:rPr>
      <w:i/>
      <w:iCs/>
    </w:rPr>
  </w:style>
  <w:style w:type="character" w:customStyle="1" w:styleId="ad">
    <w:name w:val="Абзац списка Знак"/>
    <w:aliases w:val="маркированный Знак,Citation List Знак,Heading1 Знак,Colorful List - Accent 11 Знак"/>
    <w:link w:val="ac"/>
    <w:uiPriority w:val="34"/>
    <w:locked/>
    <w:rsid w:val="00934A6F"/>
  </w:style>
  <w:style w:type="character" w:customStyle="1" w:styleId="2">
    <w:name w:val="Основной текст (2)"/>
    <w:basedOn w:val="a0"/>
    <w:rsid w:val="00B95D0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j114">
    <w:name w:val="j114"/>
    <w:basedOn w:val="a"/>
    <w:rsid w:val="00F5757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04E15"/>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annotation reference"/>
    <w:basedOn w:val="a0"/>
    <w:uiPriority w:val="99"/>
    <w:semiHidden/>
    <w:unhideWhenUsed/>
    <w:rsid w:val="00FE0B36"/>
    <w:rPr>
      <w:sz w:val="16"/>
      <w:szCs w:val="16"/>
    </w:rPr>
  </w:style>
  <w:style w:type="paragraph" w:styleId="af4">
    <w:name w:val="annotation text"/>
    <w:basedOn w:val="a"/>
    <w:link w:val="af5"/>
    <w:uiPriority w:val="99"/>
    <w:semiHidden/>
    <w:unhideWhenUsed/>
    <w:rsid w:val="00FE0B36"/>
    <w:pPr>
      <w:spacing w:line="240" w:lineRule="auto"/>
    </w:pPr>
    <w:rPr>
      <w:sz w:val="20"/>
      <w:szCs w:val="20"/>
    </w:rPr>
  </w:style>
  <w:style w:type="character" w:customStyle="1" w:styleId="af5">
    <w:name w:val="Текст примечания Знак"/>
    <w:basedOn w:val="a0"/>
    <w:link w:val="af4"/>
    <w:uiPriority w:val="99"/>
    <w:semiHidden/>
    <w:rsid w:val="00FE0B36"/>
    <w:rPr>
      <w:sz w:val="20"/>
      <w:szCs w:val="20"/>
    </w:rPr>
  </w:style>
  <w:style w:type="paragraph" w:styleId="af6">
    <w:name w:val="annotation subject"/>
    <w:basedOn w:val="af4"/>
    <w:next w:val="af4"/>
    <w:link w:val="af7"/>
    <w:uiPriority w:val="99"/>
    <w:semiHidden/>
    <w:unhideWhenUsed/>
    <w:rsid w:val="00B47B63"/>
    <w:rPr>
      <w:b/>
      <w:bCs/>
    </w:rPr>
  </w:style>
  <w:style w:type="character" w:customStyle="1" w:styleId="af7">
    <w:name w:val="Тема примечания Знак"/>
    <w:basedOn w:val="af5"/>
    <w:link w:val="af6"/>
    <w:uiPriority w:val="99"/>
    <w:semiHidden/>
    <w:rsid w:val="00B47B63"/>
    <w:rPr>
      <w:b/>
      <w:bCs/>
      <w:sz w:val="20"/>
      <w:szCs w:val="20"/>
    </w:rPr>
  </w:style>
  <w:style w:type="character" w:styleId="af8">
    <w:name w:val="Strong"/>
    <w:basedOn w:val="a0"/>
    <w:uiPriority w:val="22"/>
    <w:qFormat/>
    <w:rsid w:val="00736AAA"/>
    <w:rPr>
      <w:b/>
      <w:bCs/>
    </w:rPr>
  </w:style>
  <w:style w:type="paragraph" w:styleId="20">
    <w:name w:val="Quote"/>
    <w:basedOn w:val="a"/>
    <w:next w:val="a"/>
    <w:link w:val="21"/>
    <w:uiPriority w:val="29"/>
    <w:qFormat/>
    <w:rsid w:val="00736AAA"/>
    <w:pPr>
      <w:spacing w:before="200" w:after="160"/>
      <w:ind w:left="864" w:right="864"/>
      <w:jc w:val="center"/>
    </w:pPr>
    <w:rPr>
      <w:i/>
      <w:iCs/>
      <w:color w:val="404040" w:themeColor="text1" w:themeTint="BF"/>
    </w:rPr>
  </w:style>
  <w:style w:type="character" w:customStyle="1" w:styleId="21">
    <w:name w:val="Цитата 2 Знак"/>
    <w:basedOn w:val="a0"/>
    <w:link w:val="20"/>
    <w:uiPriority w:val="29"/>
    <w:rsid w:val="00736AAA"/>
    <w:rPr>
      <w:i/>
      <w:iCs/>
      <w:color w:val="404040" w:themeColor="text1" w:themeTint="BF"/>
    </w:rPr>
  </w:style>
  <w:style w:type="character" w:styleId="af9">
    <w:name w:val="Intense Emphasis"/>
    <w:basedOn w:val="a0"/>
    <w:uiPriority w:val="21"/>
    <w:qFormat/>
    <w:rsid w:val="00960D23"/>
    <w:rPr>
      <w:i/>
      <w:iCs/>
      <w:color w:val="5B9BD5" w:themeColor="accent1"/>
    </w:rPr>
  </w:style>
  <w:style w:type="character" w:styleId="afa">
    <w:name w:val="Subtle Emphasis"/>
    <w:basedOn w:val="a0"/>
    <w:uiPriority w:val="19"/>
    <w:qFormat/>
    <w:rsid w:val="00960D23"/>
    <w:rPr>
      <w:i/>
      <w:iCs/>
      <w:color w:val="404040" w:themeColor="text1" w:themeTint="BF"/>
    </w:rPr>
  </w:style>
  <w:style w:type="paragraph" w:styleId="afb">
    <w:name w:val="Subtitle"/>
    <w:basedOn w:val="a"/>
    <w:next w:val="a"/>
    <w:link w:val="afc"/>
    <w:uiPriority w:val="11"/>
    <w:qFormat/>
    <w:rsid w:val="00960D23"/>
    <w:pPr>
      <w:numPr>
        <w:ilvl w:val="1"/>
      </w:numPr>
      <w:spacing w:after="160"/>
    </w:pPr>
    <w:rPr>
      <w:rFonts w:eastAsiaTheme="minorEastAsia"/>
      <w:color w:val="5A5A5A" w:themeColor="text1" w:themeTint="A5"/>
      <w:spacing w:val="15"/>
    </w:rPr>
  </w:style>
  <w:style w:type="character" w:customStyle="1" w:styleId="afc">
    <w:name w:val="Подзаголовок Знак"/>
    <w:basedOn w:val="a0"/>
    <w:link w:val="afb"/>
    <w:uiPriority w:val="11"/>
    <w:rsid w:val="00960D23"/>
    <w:rPr>
      <w:rFonts w:eastAsiaTheme="minorEastAsia"/>
      <w:color w:val="5A5A5A" w:themeColor="text1" w:themeTint="A5"/>
      <w:spacing w:val="15"/>
    </w:rPr>
  </w:style>
  <w:style w:type="character" w:styleId="afd">
    <w:name w:val="Book Title"/>
    <w:basedOn w:val="a0"/>
    <w:uiPriority w:val="33"/>
    <w:qFormat/>
    <w:rsid w:val="001667EE"/>
    <w:rPr>
      <w:b/>
      <w:bCs/>
      <w:i/>
      <w:iCs/>
      <w:spacing w:val="5"/>
    </w:rPr>
  </w:style>
  <w:style w:type="paragraph" w:customStyle="1" w:styleId="pj">
    <w:name w:val="pj"/>
    <w:basedOn w:val="a"/>
    <w:rsid w:val="00096DC6"/>
    <w:pPr>
      <w:spacing w:after="0" w:line="240" w:lineRule="auto"/>
      <w:ind w:firstLine="400"/>
      <w:jc w:val="both"/>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256">
      <w:bodyDiv w:val="1"/>
      <w:marLeft w:val="0"/>
      <w:marRight w:val="0"/>
      <w:marTop w:val="0"/>
      <w:marBottom w:val="0"/>
      <w:divBdr>
        <w:top w:val="none" w:sz="0" w:space="0" w:color="auto"/>
        <w:left w:val="none" w:sz="0" w:space="0" w:color="auto"/>
        <w:bottom w:val="none" w:sz="0" w:space="0" w:color="auto"/>
        <w:right w:val="none" w:sz="0" w:space="0" w:color="auto"/>
      </w:divBdr>
    </w:div>
    <w:div w:id="4333562">
      <w:bodyDiv w:val="1"/>
      <w:marLeft w:val="0"/>
      <w:marRight w:val="0"/>
      <w:marTop w:val="0"/>
      <w:marBottom w:val="0"/>
      <w:divBdr>
        <w:top w:val="none" w:sz="0" w:space="0" w:color="auto"/>
        <w:left w:val="none" w:sz="0" w:space="0" w:color="auto"/>
        <w:bottom w:val="none" w:sz="0" w:space="0" w:color="auto"/>
        <w:right w:val="none" w:sz="0" w:space="0" w:color="auto"/>
      </w:divBdr>
    </w:div>
    <w:div w:id="6175145">
      <w:bodyDiv w:val="1"/>
      <w:marLeft w:val="0"/>
      <w:marRight w:val="0"/>
      <w:marTop w:val="0"/>
      <w:marBottom w:val="0"/>
      <w:divBdr>
        <w:top w:val="none" w:sz="0" w:space="0" w:color="auto"/>
        <w:left w:val="none" w:sz="0" w:space="0" w:color="auto"/>
        <w:bottom w:val="none" w:sz="0" w:space="0" w:color="auto"/>
        <w:right w:val="none" w:sz="0" w:space="0" w:color="auto"/>
      </w:divBdr>
    </w:div>
    <w:div w:id="29112013">
      <w:bodyDiv w:val="1"/>
      <w:marLeft w:val="0"/>
      <w:marRight w:val="0"/>
      <w:marTop w:val="0"/>
      <w:marBottom w:val="0"/>
      <w:divBdr>
        <w:top w:val="none" w:sz="0" w:space="0" w:color="auto"/>
        <w:left w:val="none" w:sz="0" w:space="0" w:color="auto"/>
        <w:bottom w:val="none" w:sz="0" w:space="0" w:color="auto"/>
        <w:right w:val="none" w:sz="0" w:space="0" w:color="auto"/>
      </w:divBdr>
    </w:div>
    <w:div w:id="31465485">
      <w:bodyDiv w:val="1"/>
      <w:marLeft w:val="0"/>
      <w:marRight w:val="0"/>
      <w:marTop w:val="0"/>
      <w:marBottom w:val="0"/>
      <w:divBdr>
        <w:top w:val="none" w:sz="0" w:space="0" w:color="auto"/>
        <w:left w:val="none" w:sz="0" w:space="0" w:color="auto"/>
        <w:bottom w:val="none" w:sz="0" w:space="0" w:color="auto"/>
        <w:right w:val="none" w:sz="0" w:space="0" w:color="auto"/>
      </w:divBdr>
    </w:div>
    <w:div w:id="34232747">
      <w:bodyDiv w:val="1"/>
      <w:marLeft w:val="0"/>
      <w:marRight w:val="0"/>
      <w:marTop w:val="0"/>
      <w:marBottom w:val="0"/>
      <w:divBdr>
        <w:top w:val="none" w:sz="0" w:space="0" w:color="auto"/>
        <w:left w:val="none" w:sz="0" w:space="0" w:color="auto"/>
        <w:bottom w:val="none" w:sz="0" w:space="0" w:color="auto"/>
        <w:right w:val="none" w:sz="0" w:space="0" w:color="auto"/>
      </w:divBdr>
    </w:div>
    <w:div w:id="43916649">
      <w:bodyDiv w:val="1"/>
      <w:marLeft w:val="0"/>
      <w:marRight w:val="0"/>
      <w:marTop w:val="0"/>
      <w:marBottom w:val="0"/>
      <w:divBdr>
        <w:top w:val="none" w:sz="0" w:space="0" w:color="auto"/>
        <w:left w:val="none" w:sz="0" w:space="0" w:color="auto"/>
        <w:bottom w:val="none" w:sz="0" w:space="0" w:color="auto"/>
        <w:right w:val="none" w:sz="0" w:space="0" w:color="auto"/>
      </w:divBdr>
    </w:div>
    <w:div w:id="52512121">
      <w:bodyDiv w:val="1"/>
      <w:marLeft w:val="0"/>
      <w:marRight w:val="0"/>
      <w:marTop w:val="0"/>
      <w:marBottom w:val="0"/>
      <w:divBdr>
        <w:top w:val="none" w:sz="0" w:space="0" w:color="auto"/>
        <w:left w:val="none" w:sz="0" w:space="0" w:color="auto"/>
        <w:bottom w:val="none" w:sz="0" w:space="0" w:color="auto"/>
        <w:right w:val="none" w:sz="0" w:space="0" w:color="auto"/>
      </w:divBdr>
    </w:div>
    <w:div w:id="104467804">
      <w:bodyDiv w:val="1"/>
      <w:marLeft w:val="0"/>
      <w:marRight w:val="0"/>
      <w:marTop w:val="0"/>
      <w:marBottom w:val="0"/>
      <w:divBdr>
        <w:top w:val="none" w:sz="0" w:space="0" w:color="auto"/>
        <w:left w:val="none" w:sz="0" w:space="0" w:color="auto"/>
        <w:bottom w:val="none" w:sz="0" w:space="0" w:color="auto"/>
        <w:right w:val="none" w:sz="0" w:space="0" w:color="auto"/>
      </w:divBdr>
    </w:div>
    <w:div w:id="164520048">
      <w:bodyDiv w:val="1"/>
      <w:marLeft w:val="0"/>
      <w:marRight w:val="0"/>
      <w:marTop w:val="0"/>
      <w:marBottom w:val="0"/>
      <w:divBdr>
        <w:top w:val="none" w:sz="0" w:space="0" w:color="auto"/>
        <w:left w:val="none" w:sz="0" w:space="0" w:color="auto"/>
        <w:bottom w:val="none" w:sz="0" w:space="0" w:color="auto"/>
        <w:right w:val="none" w:sz="0" w:space="0" w:color="auto"/>
      </w:divBdr>
    </w:div>
    <w:div w:id="167444566">
      <w:bodyDiv w:val="1"/>
      <w:marLeft w:val="0"/>
      <w:marRight w:val="0"/>
      <w:marTop w:val="0"/>
      <w:marBottom w:val="0"/>
      <w:divBdr>
        <w:top w:val="none" w:sz="0" w:space="0" w:color="auto"/>
        <w:left w:val="none" w:sz="0" w:space="0" w:color="auto"/>
        <w:bottom w:val="none" w:sz="0" w:space="0" w:color="auto"/>
        <w:right w:val="none" w:sz="0" w:space="0" w:color="auto"/>
      </w:divBdr>
    </w:div>
    <w:div w:id="169218860">
      <w:bodyDiv w:val="1"/>
      <w:marLeft w:val="0"/>
      <w:marRight w:val="0"/>
      <w:marTop w:val="0"/>
      <w:marBottom w:val="0"/>
      <w:divBdr>
        <w:top w:val="none" w:sz="0" w:space="0" w:color="auto"/>
        <w:left w:val="none" w:sz="0" w:space="0" w:color="auto"/>
        <w:bottom w:val="none" w:sz="0" w:space="0" w:color="auto"/>
        <w:right w:val="none" w:sz="0" w:space="0" w:color="auto"/>
      </w:divBdr>
    </w:div>
    <w:div w:id="190191538">
      <w:bodyDiv w:val="1"/>
      <w:marLeft w:val="0"/>
      <w:marRight w:val="0"/>
      <w:marTop w:val="0"/>
      <w:marBottom w:val="0"/>
      <w:divBdr>
        <w:top w:val="none" w:sz="0" w:space="0" w:color="auto"/>
        <w:left w:val="none" w:sz="0" w:space="0" w:color="auto"/>
        <w:bottom w:val="none" w:sz="0" w:space="0" w:color="auto"/>
        <w:right w:val="none" w:sz="0" w:space="0" w:color="auto"/>
      </w:divBdr>
    </w:div>
    <w:div w:id="212738603">
      <w:bodyDiv w:val="1"/>
      <w:marLeft w:val="0"/>
      <w:marRight w:val="0"/>
      <w:marTop w:val="0"/>
      <w:marBottom w:val="0"/>
      <w:divBdr>
        <w:top w:val="none" w:sz="0" w:space="0" w:color="auto"/>
        <w:left w:val="none" w:sz="0" w:space="0" w:color="auto"/>
        <w:bottom w:val="none" w:sz="0" w:space="0" w:color="auto"/>
        <w:right w:val="none" w:sz="0" w:space="0" w:color="auto"/>
      </w:divBdr>
    </w:div>
    <w:div w:id="223764890">
      <w:bodyDiv w:val="1"/>
      <w:marLeft w:val="0"/>
      <w:marRight w:val="0"/>
      <w:marTop w:val="0"/>
      <w:marBottom w:val="0"/>
      <w:divBdr>
        <w:top w:val="none" w:sz="0" w:space="0" w:color="auto"/>
        <w:left w:val="none" w:sz="0" w:space="0" w:color="auto"/>
        <w:bottom w:val="none" w:sz="0" w:space="0" w:color="auto"/>
        <w:right w:val="none" w:sz="0" w:space="0" w:color="auto"/>
      </w:divBdr>
    </w:div>
    <w:div w:id="224268873">
      <w:bodyDiv w:val="1"/>
      <w:marLeft w:val="0"/>
      <w:marRight w:val="0"/>
      <w:marTop w:val="0"/>
      <w:marBottom w:val="0"/>
      <w:divBdr>
        <w:top w:val="none" w:sz="0" w:space="0" w:color="auto"/>
        <w:left w:val="none" w:sz="0" w:space="0" w:color="auto"/>
        <w:bottom w:val="none" w:sz="0" w:space="0" w:color="auto"/>
        <w:right w:val="none" w:sz="0" w:space="0" w:color="auto"/>
      </w:divBdr>
    </w:div>
    <w:div w:id="259795654">
      <w:bodyDiv w:val="1"/>
      <w:marLeft w:val="0"/>
      <w:marRight w:val="0"/>
      <w:marTop w:val="0"/>
      <w:marBottom w:val="0"/>
      <w:divBdr>
        <w:top w:val="none" w:sz="0" w:space="0" w:color="auto"/>
        <w:left w:val="none" w:sz="0" w:space="0" w:color="auto"/>
        <w:bottom w:val="none" w:sz="0" w:space="0" w:color="auto"/>
        <w:right w:val="none" w:sz="0" w:space="0" w:color="auto"/>
      </w:divBdr>
    </w:div>
    <w:div w:id="311908449">
      <w:bodyDiv w:val="1"/>
      <w:marLeft w:val="0"/>
      <w:marRight w:val="0"/>
      <w:marTop w:val="0"/>
      <w:marBottom w:val="0"/>
      <w:divBdr>
        <w:top w:val="none" w:sz="0" w:space="0" w:color="auto"/>
        <w:left w:val="none" w:sz="0" w:space="0" w:color="auto"/>
        <w:bottom w:val="none" w:sz="0" w:space="0" w:color="auto"/>
        <w:right w:val="none" w:sz="0" w:space="0" w:color="auto"/>
      </w:divBdr>
    </w:div>
    <w:div w:id="337392755">
      <w:bodyDiv w:val="1"/>
      <w:marLeft w:val="0"/>
      <w:marRight w:val="0"/>
      <w:marTop w:val="0"/>
      <w:marBottom w:val="0"/>
      <w:divBdr>
        <w:top w:val="none" w:sz="0" w:space="0" w:color="auto"/>
        <w:left w:val="none" w:sz="0" w:space="0" w:color="auto"/>
        <w:bottom w:val="none" w:sz="0" w:space="0" w:color="auto"/>
        <w:right w:val="none" w:sz="0" w:space="0" w:color="auto"/>
      </w:divBdr>
    </w:div>
    <w:div w:id="377323240">
      <w:bodyDiv w:val="1"/>
      <w:marLeft w:val="0"/>
      <w:marRight w:val="0"/>
      <w:marTop w:val="0"/>
      <w:marBottom w:val="0"/>
      <w:divBdr>
        <w:top w:val="none" w:sz="0" w:space="0" w:color="auto"/>
        <w:left w:val="none" w:sz="0" w:space="0" w:color="auto"/>
        <w:bottom w:val="none" w:sz="0" w:space="0" w:color="auto"/>
        <w:right w:val="none" w:sz="0" w:space="0" w:color="auto"/>
      </w:divBdr>
    </w:div>
    <w:div w:id="487091648">
      <w:bodyDiv w:val="1"/>
      <w:marLeft w:val="0"/>
      <w:marRight w:val="0"/>
      <w:marTop w:val="0"/>
      <w:marBottom w:val="0"/>
      <w:divBdr>
        <w:top w:val="none" w:sz="0" w:space="0" w:color="auto"/>
        <w:left w:val="none" w:sz="0" w:space="0" w:color="auto"/>
        <w:bottom w:val="none" w:sz="0" w:space="0" w:color="auto"/>
        <w:right w:val="none" w:sz="0" w:space="0" w:color="auto"/>
      </w:divBdr>
    </w:div>
    <w:div w:id="522742575">
      <w:bodyDiv w:val="1"/>
      <w:marLeft w:val="0"/>
      <w:marRight w:val="0"/>
      <w:marTop w:val="0"/>
      <w:marBottom w:val="0"/>
      <w:divBdr>
        <w:top w:val="none" w:sz="0" w:space="0" w:color="auto"/>
        <w:left w:val="none" w:sz="0" w:space="0" w:color="auto"/>
        <w:bottom w:val="none" w:sz="0" w:space="0" w:color="auto"/>
        <w:right w:val="none" w:sz="0" w:space="0" w:color="auto"/>
      </w:divBdr>
    </w:div>
    <w:div w:id="534125042">
      <w:bodyDiv w:val="1"/>
      <w:marLeft w:val="0"/>
      <w:marRight w:val="0"/>
      <w:marTop w:val="0"/>
      <w:marBottom w:val="0"/>
      <w:divBdr>
        <w:top w:val="none" w:sz="0" w:space="0" w:color="auto"/>
        <w:left w:val="none" w:sz="0" w:space="0" w:color="auto"/>
        <w:bottom w:val="none" w:sz="0" w:space="0" w:color="auto"/>
        <w:right w:val="none" w:sz="0" w:space="0" w:color="auto"/>
      </w:divBdr>
    </w:div>
    <w:div w:id="544492071">
      <w:bodyDiv w:val="1"/>
      <w:marLeft w:val="0"/>
      <w:marRight w:val="0"/>
      <w:marTop w:val="0"/>
      <w:marBottom w:val="0"/>
      <w:divBdr>
        <w:top w:val="none" w:sz="0" w:space="0" w:color="auto"/>
        <w:left w:val="none" w:sz="0" w:space="0" w:color="auto"/>
        <w:bottom w:val="none" w:sz="0" w:space="0" w:color="auto"/>
        <w:right w:val="none" w:sz="0" w:space="0" w:color="auto"/>
      </w:divBdr>
    </w:div>
    <w:div w:id="554779228">
      <w:bodyDiv w:val="1"/>
      <w:marLeft w:val="0"/>
      <w:marRight w:val="0"/>
      <w:marTop w:val="0"/>
      <w:marBottom w:val="0"/>
      <w:divBdr>
        <w:top w:val="none" w:sz="0" w:space="0" w:color="auto"/>
        <w:left w:val="none" w:sz="0" w:space="0" w:color="auto"/>
        <w:bottom w:val="none" w:sz="0" w:space="0" w:color="auto"/>
        <w:right w:val="none" w:sz="0" w:space="0" w:color="auto"/>
      </w:divBdr>
    </w:div>
    <w:div w:id="562374357">
      <w:bodyDiv w:val="1"/>
      <w:marLeft w:val="0"/>
      <w:marRight w:val="0"/>
      <w:marTop w:val="0"/>
      <w:marBottom w:val="0"/>
      <w:divBdr>
        <w:top w:val="none" w:sz="0" w:space="0" w:color="auto"/>
        <w:left w:val="none" w:sz="0" w:space="0" w:color="auto"/>
        <w:bottom w:val="none" w:sz="0" w:space="0" w:color="auto"/>
        <w:right w:val="none" w:sz="0" w:space="0" w:color="auto"/>
      </w:divBdr>
    </w:div>
    <w:div w:id="569926001">
      <w:bodyDiv w:val="1"/>
      <w:marLeft w:val="0"/>
      <w:marRight w:val="0"/>
      <w:marTop w:val="0"/>
      <w:marBottom w:val="0"/>
      <w:divBdr>
        <w:top w:val="none" w:sz="0" w:space="0" w:color="auto"/>
        <w:left w:val="none" w:sz="0" w:space="0" w:color="auto"/>
        <w:bottom w:val="none" w:sz="0" w:space="0" w:color="auto"/>
        <w:right w:val="none" w:sz="0" w:space="0" w:color="auto"/>
      </w:divBdr>
    </w:div>
    <w:div w:id="630982686">
      <w:bodyDiv w:val="1"/>
      <w:marLeft w:val="0"/>
      <w:marRight w:val="0"/>
      <w:marTop w:val="0"/>
      <w:marBottom w:val="0"/>
      <w:divBdr>
        <w:top w:val="none" w:sz="0" w:space="0" w:color="auto"/>
        <w:left w:val="none" w:sz="0" w:space="0" w:color="auto"/>
        <w:bottom w:val="none" w:sz="0" w:space="0" w:color="auto"/>
        <w:right w:val="none" w:sz="0" w:space="0" w:color="auto"/>
      </w:divBdr>
    </w:div>
    <w:div w:id="709958339">
      <w:bodyDiv w:val="1"/>
      <w:marLeft w:val="0"/>
      <w:marRight w:val="0"/>
      <w:marTop w:val="0"/>
      <w:marBottom w:val="0"/>
      <w:divBdr>
        <w:top w:val="none" w:sz="0" w:space="0" w:color="auto"/>
        <w:left w:val="none" w:sz="0" w:space="0" w:color="auto"/>
        <w:bottom w:val="none" w:sz="0" w:space="0" w:color="auto"/>
        <w:right w:val="none" w:sz="0" w:space="0" w:color="auto"/>
      </w:divBdr>
    </w:div>
    <w:div w:id="859733726">
      <w:bodyDiv w:val="1"/>
      <w:marLeft w:val="0"/>
      <w:marRight w:val="0"/>
      <w:marTop w:val="0"/>
      <w:marBottom w:val="0"/>
      <w:divBdr>
        <w:top w:val="none" w:sz="0" w:space="0" w:color="auto"/>
        <w:left w:val="none" w:sz="0" w:space="0" w:color="auto"/>
        <w:bottom w:val="none" w:sz="0" w:space="0" w:color="auto"/>
        <w:right w:val="none" w:sz="0" w:space="0" w:color="auto"/>
      </w:divBdr>
    </w:div>
    <w:div w:id="860433468">
      <w:bodyDiv w:val="1"/>
      <w:marLeft w:val="0"/>
      <w:marRight w:val="0"/>
      <w:marTop w:val="0"/>
      <w:marBottom w:val="0"/>
      <w:divBdr>
        <w:top w:val="none" w:sz="0" w:space="0" w:color="auto"/>
        <w:left w:val="none" w:sz="0" w:space="0" w:color="auto"/>
        <w:bottom w:val="none" w:sz="0" w:space="0" w:color="auto"/>
        <w:right w:val="none" w:sz="0" w:space="0" w:color="auto"/>
      </w:divBdr>
    </w:div>
    <w:div w:id="864631354">
      <w:bodyDiv w:val="1"/>
      <w:marLeft w:val="0"/>
      <w:marRight w:val="0"/>
      <w:marTop w:val="0"/>
      <w:marBottom w:val="0"/>
      <w:divBdr>
        <w:top w:val="none" w:sz="0" w:space="0" w:color="auto"/>
        <w:left w:val="none" w:sz="0" w:space="0" w:color="auto"/>
        <w:bottom w:val="none" w:sz="0" w:space="0" w:color="auto"/>
        <w:right w:val="none" w:sz="0" w:space="0" w:color="auto"/>
      </w:divBdr>
    </w:div>
    <w:div w:id="877350384">
      <w:bodyDiv w:val="1"/>
      <w:marLeft w:val="0"/>
      <w:marRight w:val="0"/>
      <w:marTop w:val="0"/>
      <w:marBottom w:val="0"/>
      <w:divBdr>
        <w:top w:val="none" w:sz="0" w:space="0" w:color="auto"/>
        <w:left w:val="none" w:sz="0" w:space="0" w:color="auto"/>
        <w:bottom w:val="none" w:sz="0" w:space="0" w:color="auto"/>
        <w:right w:val="none" w:sz="0" w:space="0" w:color="auto"/>
      </w:divBdr>
    </w:div>
    <w:div w:id="890577325">
      <w:bodyDiv w:val="1"/>
      <w:marLeft w:val="0"/>
      <w:marRight w:val="0"/>
      <w:marTop w:val="0"/>
      <w:marBottom w:val="0"/>
      <w:divBdr>
        <w:top w:val="none" w:sz="0" w:space="0" w:color="auto"/>
        <w:left w:val="none" w:sz="0" w:space="0" w:color="auto"/>
        <w:bottom w:val="none" w:sz="0" w:space="0" w:color="auto"/>
        <w:right w:val="none" w:sz="0" w:space="0" w:color="auto"/>
      </w:divBdr>
    </w:div>
    <w:div w:id="914051318">
      <w:bodyDiv w:val="1"/>
      <w:marLeft w:val="0"/>
      <w:marRight w:val="0"/>
      <w:marTop w:val="0"/>
      <w:marBottom w:val="0"/>
      <w:divBdr>
        <w:top w:val="none" w:sz="0" w:space="0" w:color="auto"/>
        <w:left w:val="none" w:sz="0" w:space="0" w:color="auto"/>
        <w:bottom w:val="none" w:sz="0" w:space="0" w:color="auto"/>
        <w:right w:val="none" w:sz="0" w:space="0" w:color="auto"/>
      </w:divBdr>
    </w:div>
    <w:div w:id="974020735">
      <w:bodyDiv w:val="1"/>
      <w:marLeft w:val="0"/>
      <w:marRight w:val="0"/>
      <w:marTop w:val="0"/>
      <w:marBottom w:val="0"/>
      <w:divBdr>
        <w:top w:val="none" w:sz="0" w:space="0" w:color="auto"/>
        <w:left w:val="none" w:sz="0" w:space="0" w:color="auto"/>
        <w:bottom w:val="none" w:sz="0" w:space="0" w:color="auto"/>
        <w:right w:val="none" w:sz="0" w:space="0" w:color="auto"/>
      </w:divBdr>
    </w:div>
    <w:div w:id="981815368">
      <w:bodyDiv w:val="1"/>
      <w:marLeft w:val="0"/>
      <w:marRight w:val="0"/>
      <w:marTop w:val="0"/>
      <w:marBottom w:val="0"/>
      <w:divBdr>
        <w:top w:val="none" w:sz="0" w:space="0" w:color="auto"/>
        <w:left w:val="none" w:sz="0" w:space="0" w:color="auto"/>
        <w:bottom w:val="none" w:sz="0" w:space="0" w:color="auto"/>
        <w:right w:val="none" w:sz="0" w:space="0" w:color="auto"/>
      </w:divBdr>
    </w:div>
    <w:div w:id="1005279914">
      <w:bodyDiv w:val="1"/>
      <w:marLeft w:val="0"/>
      <w:marRight w:val="0"/>
      <w:marTop w:val="0"/>
      <w:marBottom w:val="0"/>
      <w:divBdr>
        <w:top w:val="none" w:sz="0" w:space="0" w:color="auto"/>
        <w:left w:val="none" w:sz="0" w:space="0" w:color="auto"/>
        <w:bottom w:val="none" w:sz="0" w:space="0" w:color="auto"/>
        <w:right w:val="none" w:sz="0" w:space="0" w:color="auto"/>
      </w:divBdr>
    </w:div>
    <w:div w:id="1006400773">
      <w:bodyDiv w:val="1"/>
      <w:marLeft w:val="0"/>
      <w:marRight w:val="0"/>
      <w:marTop w:val="0"/>
      <w:marBottom w:val="0"/>
      <w:divBdr>
        <w:top w:val="none" w:sz="0" w:space="0" w:color="auto"/>
        <w:left w:val="none" w:sz="0" w:space="0" w:color="auto"/>
        <w:bottom w:val="none" w:sz="0" w:space="0" w:color="auto"/>
        <w:right w:val="none" w:sz="0" w:space="0" w:color="auto"/>
      </w:divBdr>
    </w:div>
    <w:div w:id="1021197846">
      <w:bodyDiv w:val="1"/>
      <w:marLeft w:val="0"/>
      <w:marRight w:val="0"/>
      <w:marTop w:val="0"/>
      <w:marBottom w:val="0"/>
      <w:divBdr>
        <w:top w:val="none" w:sz="0" w:space="0" w:color="auto"/>
        <w:left w:val="none" w:sz="0" w:space="0" w:color="auto"/>
        <w:bottom w:val="none" w:sz="0" w:space="0" w:color="auto"/>
        <w:right w:val="none" w:sz="0" w:space="0" w:color="auto"/>
      </w:divBdr>
    </w:div>
    <w:div w:id="1036543361">
      <w:bodyDiv w:val="1"/>
      <w:marLeft w:val="0"/>
      <w:marRight w:val="0"/>
      <w:marTop w:val="0"/>
      <w:marBottom w:val="0"/>
      <w:divBdr>
        <w:top w:val="none" w:sz="0" w:space="0" w:color="auto"/>
        <w:left w:val="none" w:sz="0" w:space="0" w:color="auto"/>
        <w:bottom w:val="none" w:sz="0" w:space="0" w:color="auto"/>
        <w:right w:val="none" w:sz="0" w:space="0" w:color="auto"/>
      </w:divBdr>
    </w:div>
    <w:div w:id="1038315154">
      <w:bodyDiv w:val="1"/>
      <w:marLeft w:val="0"/>
      <w:marRight w:val="0"/>
      <w:marTop w:val="0"/>
      <w:marBottom w:val="0"/>
      <w:divBdr>
        <w:top w:val="none" w:sz="0" w:space="0" w:color="auto"/>
        <w:left w:val="none" w:sz="0" w:space="0" w:color="auto"/>
        <w:bottom w:val="none" w:sz="0" w:space="0" w:color="auto"/>
        <w:right w:val="none" w:sz="0" w:space="0" w:color="auto"/>
      </w:divBdr>
    </w:div>
    <w:div w:id="1038505906">
      <w:bodyDiv w:val="1"/>
      <w:marLeft w:val="0"/>
      <w:marRight w:val="0"/>
      <w:marTop w:val="0"/>
      <w:marBottom w:val="0"/>
      <w:divBdr>
        <w:top w:val="none" w:sz="0" w:space="0" w:color="auto"/>
        <w:left w:val="none" w:sz="0" w:space="0" w:color="auto"/>
        <w:bottom w:val="none" w:sz="0" w:space="0" w:color="auto"/>
        <w:right w:val="none" w:sz="0" w:space="0" w:color="auto"/>
      </w:divBdr>
    </w:div>
    <w:div w:id="1046106448">
      <w:bodyDiv w:val="1"/>
      <w:marLeft w:val="0"/>
      <w:marRight w:val="0"/>
      <w:marTop w:val="0"/>
      <w:marBottom w:val="0"/>
      <w:divBdr>
        <w:top w:val="none" w:sz="0" w:space="0" w:color="auto"/>
        <w:left w:val="none" w:sz="0" w:space="0" w:color="auto"/>
        <w:bottom w:val="none" w:sz="0" w:space="0" w:color="auto"/>
        <w:right w:val="none" w:sz="0" w:space="0" w:color="auto"/>
      </w:divBdr>
    </w:div>
    <w:div w:id="1092891577">
      <w:bodyDiv w:val="1"/>
      <w:marLeft w:val="0"/>
      <w:marRight w:val="0"/>
      <w:marTop w:val="0"/>
      <w:marBottom w:val="0"/>
      <w:divBdr>
        <w:top w:val="none" w:sz="0" w:space="0" w:color="auto"/>
        <w:left w:val="none" w:sz="0" w:space="0" w:color="auto"/>
        <w:bottom w:val="none" w:sz="0" w:space="0" w:color="auto"/>
        <w:right w:val="none" w:sz="0" w:space="0" w:color="auto"/>
      </w:divBdr>
    </w:div>
    <w:div w:id="1139568352">
      <w:bodyDiv w:val="1"/>
      <w:marLeft w:val="0"/>
      <w:marRight w:val="0"/>
      <w:marTop w:val="0"/>
      <w:marBottom w:val="0"/>
      <w:divBdr>
        <w:top w:val="none" w:sz="0" w:space="0" w:color="auto"/>
        <w:left w:val="none" w:sz="0" w:space="0" w:color="auto"/>
        <w:bottom w:val="none" w:sz="0" w:space="0" w:color="auto"/>
        <w:right w:val="none" w:sz="0" w:space="0" w:color="auto"/>
      </w:divBdr>
    </w:div>
    <w:div w:id="1196231501">
      <w:bodyDiv w:val="1"/>
      <w:marLeft w:val="0"/>
      <w:marRight w:val="0"/>
      <w:marTop w:val="0"/>
      <w:marBottom w:val="0"/>
      <w:divBdr>
        <w:top w:val="none" w:sz="0" w:space="0" w:color="auto"/>
        <w:left w:val="none" w:sz="0" w:space="0" w:color="auto"/>
        <w:bottom w:val="none" w:sz="0" w:space="0" w:color="auto"/>
        <w:right w:val="none" w:sz="0" w:space="0" w:color="auto"/>
      </w:divBdr>
    </w:div>
    <w:div w:id="1253316071">
      <w:bodyDiv w:val="1"/>
      <w:marLeft w:val="0"/>
      <w:marRight w:val="0"/>
      <w:marTop w:val="0"/>
      <w:marBottom w:val="0"/>
      <w:divBdr>
        <w:top w:val="none" w:sz="0" w:space="0" w:color="auto"/>
        <w:left w:val="none" w:sz="0" w:space="0" w:color="auto"/>
        <w:bottom w:val="none" w:sz="0" w:space="0" w:color="auto"/>
        <w:right w:val="none" w:sz="0" w:space="0" w:color="auto"/>
      </w:divBdr>
    </w:div>
    <w:div w:id="1277054394">
      <w:bodyDiv w:val="1"/>
      <w:marLeft w:val="0"/>
      <w:marRight w:val="0"/>
      <w:marTop w:val="0"/>
      <w:marBottom w:val="0"/>
      <w:divBdr>
        <w:top w:val="none" w:sz="0" w:space="0" w:color="auto"/>
        <w:left w:val="none" w:sz="0" w:space="0" w:color="auto"/>
        <w:bottom w:val="none" w:sz="0" w:space="0" w:color="auto"/>
        <w:right w:val="none" w:sz="0" w:space="0" w:color="auto"/>
      </w:divBdr>
    </w:div>
    <w:div w:id="1289823708">
      <w:bodyDiv w:val="1"/>
      <w:marLeft w:val="0"/>
      <w:marRight w:val="0"/>
      <w:marTop w:val="0"/>
      <w:marBottom w:val="0"/>
      <w:divBdr>
        <w:top w:val="none" w:sz="0" w:space="0" w:color="auto"/>
        <w:left w:val="none" w:sz="0" w:space="0" w:color="auto"/>
        <w:bottom w:val="none" w:sz="0" w:space="0" w:color="auto"/>
        <w:right w:val="none" w:sz="0" w:space="0" w:color="auto"/>
      </w:divBdr>
      <w:divsChild>
        <w:div w:id="204997204">
          <w:marLeft w:val="0"/>
          <w:marRight w:val="0"/>
          <w:marTop w:val="0"/>
          <w:marBottom w:val="0"/>
          <w:divBdr>
            <w:top w:val="none" w:sz="0" w:space="0" w:color="auto"/>
            <w:left w:val="none" w:sz="0" w:space="0" w:color="auto"/>
            <w:bottom w:val="none" w:sz="0" w:space="0" w:color="auto"/>
            <w:right w:val="none" w:sz="0" w:space="0" w:color="auto"/>
          </w:divBdr>
          <w:divsChild>
            <w:div w:id="231351025">
              <w:marLeft w:val="0"/>
              <w:marRight w:val="0"/>
              <w:marTop w:val="0"/>
              <w:marBottom w:val="0"/>
              <w:divBdr>
                <w:top w:val="none" w:sz="0" w:space="0" w:color="auto"/>
                <w:left w:val="none" w:sz="0" w:space="0" w:color="auto"/>
                <w:bottom w:val="none" w:sz="0" w:space="0" w:color="auto"/>
                <w:right w:val="none" w:sz="0" w:space="0" w:color="auto"/>
              </w:divBdr>
              <w:divsChild>
                <w:div w:id="627125638">
                  <w:marLeft w:val="0"/>
                  <w:marRight w:val="0"/>
                  <w:marTop w:val="0"/>
                  <w:marBottom w:val="0"/>
                  <w:divBdr>
                    <w:top w:val="none" w:sz="0" w:space="0" w:color="auto"/>
                    <w:left w:val="none" w:sz="0" w:space="0" w:color="auto"/>
                    <w:bottom w:val="none" w:sz="0" w:space="0" w:color="auto"/>
                    <w:right w:val="none" w:sz="0" w:space="0" w:color="auto"/>
                  </w:divBdr>
                  <w:divsChild>
                    <w:div w:id="138156041">
                      <w:marLeft w:val="0"/>
                      <w:marRight w:val="0"/>
                      <w:marTop w:val="0"/>
                      <w:marBottom w:val="0"/>
                      <w:divBdr>
                        <w:top w:val="none" w:sz="0" w:space="0" w:color="auto"/>
                        <w:left w:val="none" w:sz="0" w:space="0" w:color="auto"/>
                        <w:bottom w:val="none" w:sz="0" w:space="0" w:color="auto"/>
                        <w:right w:val="none" w:sz="0" w:space="0" w:color="auto"/>
                      </w:divBdr>
                      <w:divsChild>
                        <w:div w:id="184405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275146">
      <w:bodyDiv w:val="1"/>
      <w:marLeft w:val="0"/>
      <w:marRight w:val="0"/>
      <w:marTop w:val="0"/>
      <w:marBottom w:val="0"/>
      <w:divBdr>
        <w:top w:val="none" w:sz="0" w:space="0" w:color="auto"/>
        <w:left w:val="none" w:sz="0" w:space="0" w:color="auto"/>
        <w:bottom w:val="none" w:sz="0" w:space="0" w:color="auto"/>
        <w:right w:val="none" w:sz="0" w:space="0" w:color="auto"/>
      </w:divBdr>
    </w:div>
    <w:div w:id="1331373053">
      <w:bodyDiv w:val="1"/>
      <w:marLeft w:val="0"/>
      <w:marRight w:val="0"/>
      <w:marTop w:val="0"/>
      <w:marBottom w:val="0"/>
      <w:divBdr>
        <w:top w:val="none" w:sz="0" w:space="0" w:color="auto"/>
        <w:left w:val="none" w:sz="0" w:space="0" w:color="auto"/>
        <w:bottom w:val="none" w:sz="0" w:space="0" w:color="auto"/>
        <w:right w:val="none" w:sz="0" w:space="0" w:color="auto"/>
      </w:divBdr>
    </w:div>
    <w:div w:id="1336297451">
      <w:bodyDiv w:val="1"/>
      <w:marLeft w:val="0"/>
      <w:marRight w:val="0"/>
      <w:marTop w:val="0"/>
      <w:marBottom w:val="0"/>
      <w:divBdr>
        <w:top w:val="none" w:sz="0" w:space="0" w:color="auto"/>
        <w:left w:val="none" w:sz="0" w:space="0" w:color="auto"/>
        <w:bottom w:val="none" w:sz="0" w:space="0" w:color="auto"/>
        <w:right w:val="none" w:sz="0" w:space="0" w:color="auto"/>
      </w:divBdr>
    </w:div>
    <w:div w:id="1344556012">
      <w:bodyDiv w:val="1"/>
      <w:marLeft w:val="0"/>
      <w:marRight w:val="0"/>
      <w:marTop w:val="0"/>
      <w:marBottom w:val="0"/>
      <w:divBdr>
        <w:top w:val="none" w:sz="0" w:space="0" w:color="auto"/>
        <w:left w:val="none" w:sz="0" w:space="0" w:color="auto"/>
        <w:bottom w:val="none" w:sz="0" w:space="0" w:color="auto"/>
        <w:right w:val="none" w:sz="0" w:space="0" w:color="auto"/>
      </w:divBdr>
    </w:div>
    <w:div w:id="1362632955">
      <w:bodyDiv w:val="1"/>
      <w:marLeft w:val="0"/>
      <w:marRight w:val="0"/>
      <w:marTop w:val="0"/>
      <w:marBottom w:val="0"/>
      <w:divBdr>
        <w:top w:val="none" w:sz="0" w:space="0" w:color="auto"/>
        <w:left w:val="none" w:sz="0" w:space="0" w:color="auto"/>
        <w:bottom w:val="none" w:sz="0" w:space="0" w:color="auto"/>
        <w:right w:val="none" w:sz="0" w:space="0" w:color="auto"/>
      </w:divBdr>
    </w:div>
    <w:div w:id="1362979551">
      <w:bodyDiv w:val="1"/>
      <w:marLeft w:val="0"/>
      <w:marRight w:val="0"/>
      <w:marTop w:val="0"/>
      <w:marBottom w:val="0"/>
      <w:divBdr>
        <w:top w:val="none" w:sz="0" w:space="0" w:color="auto"/>
        <w:left w:val="none" w:sz="0" w:space="0" w:color="auto"/>
        <w:bottom w:val="none" w:sz="0" w:space="0" w:color="auto"/>
        <w:right w:val="none" w:sz="0" w:space="0" w:color="auto"/>
      </w:divBdr>
    </w:div>
    <w:div w:id="1490437640">
      <w:bodyDiv w:val="1"/>
      <w:marLeft w:val="0"/>
      <w:marRight w:val="0"/>
      <w:marTop w:val="0"/>
      <w:marBottom w:val="0"/>
      <w:divBdr>
        <w:top w:val="none" w:sz="0" w:space="0" w:color="auto"/>
        <w:left w:val="none" w:sz="0" w:space="0" w:color="auto"/>
        <w:bottom w:val="none" w:sz="0" w:space="0" w:color="auto"/>
        <w:right w:val="none" w:sz="0" w:space="0" w:color="auto"/>
      </w:divBdr>
    </w:div>
    <w:div w:id="1521045296">
      <w:bodyDiv w:val="1"/>
      <w:marLeft w:val="0"/>
      <w:marRight w:val="0"/>
      <w:marTop w:val="0"/>
      <w:marBottom w:val="0"/>
      <w:divBdr>
        <w:top w:val="none" w:sz="0" w:space="0" w:color="auto"/>
        <w:left w:val="none" w:sz="0" w:space="0" w:color="auto"/>
        <w:bottom w:val="none" w:sz="0" w:space="0" w:color="auto"/>
        <w:right w:val="none" w:sz="0" w:space="0" w:color="auto"/>
      </w:divBdr>
    </w:div>
    <w:div w:id="1527021303">
      <w:bodyDiv w:val="1"/>
      <w:marLeft w:val="0"/>
      <w:marRight w:val="0"/>
      <w:marTop w:val="0"/>
      <w:marBottom w:val="0"/>
      <w:divBdr>
        <w:top w:val="none" w:sz="0" w:space="0" w:color="auto"/>
        <w:left w:val="none" w:sz="0" w:space="0" w:color="auto"/>
        <w:bottom w:val="none" w:sz="0" w:space="0" w:color="auto"/>
        <w:right w:val="none" w:sz="0" w:space="0" w:color="auto"/>
      </w:divBdr>
    </w:div>
    <w:div w:id="1534613300">
      <w:bodyDiv w:val="1"/>
      <w:marLeft w:val="0"/>
      <w:marRight w:val="0"/>
      <w:marTop w:val="0"/>
      <w:marBottom w:val="0"/>
      <w:divBdr>
        <w:top w:val="none" w:sz="0" w:space="0" w:color="auto"/>
        <w:left w:val="none" w:sz="0" w:space="0" w:color="auto"/>
        <w:bottom w:val="none" w:sz="0" w:space="0" w:color="auto"/>
        <w:right w:val="none" w:sz="0" w:space="0" w:color="auto"/>
      </w:divBdr>
    </w:div>
    <w:div w:id="1551259069">
      <w:bodyDiv w:val="1"/>
      <w:marLeft w:val="0"/>
      <w:marRight w:val="0"/>
      <w:marTop w:val="0"/>
      <w:marBottom w:val="0"/>
      <w:divBdr>
        <w:top w:val="none" w:sz="0" w:space="0" w:color="auto"/>
        <w:left w:val="none" w:sz="0" w:space="0" w:color="auto"/>
        <w:bottom w:val="none" w:sz="0" w:space="0" w:color="auto"/>
        <w:right w:val="none" w:sz="0" w:space="0" w:color="auto"/>
      </w:divBdr>
    </w:div>
    <w:div w:id="1651403988">
      <w:bodyDiv w:val="1"/>
      <w:marLeft w:val="0"/>
      <w:marRight w:val="0"/>
      <w:marTop w:val="0"/>
      <w:marBottom w:val="0"/>
      <w:divBdr>
        <w:top w:val="none" w:sz="0" w:space="0" w:color="auto"/>
        <w:left w:val="none" w:sz="0" w:space="0" w:color="auto"/>
        <w:bottom w:val="none" w:sz="0" w:space="0" w:color="auto"/>
        <w:right w:val="none" w:sz="0" w:space="0" w:color="auto"/>
      </w:divBdr>
    </w:div>
    <w:div w:id="1679768678">
      <w:bodyDiv w:val="1"/>
      <w:marLeft w:val="0"/>
      <w:marRight w:val="0"/>
      <w:marTop w:val="0"/>
      <w:marBottom w:val="0"/>
      <w:divBdr>
        <w:top w:val="none" w:sz="0" w:space="0" w:color="auto"/>
        <w:left w:val="none" w:sz="0" w:space="0" w:color="auto"/>
        <w:bottom w:val="none" w:sz="0" w:space="0" w:color="auto"/>
        <w:right w:val="none" w:sz="0" w:space="0" w:color="auto"/>
      </w:divBdr>
    </w:div>
    <w:div w:id="1690377932">
      <w:bodyDiv w:val="1"/>
      <w:marLeft w:val="0"/>
      <w:marRight w:val="0"/>
      <w:marTop w:val="0"/>
      <w:marBottom w:val="0"/>
      <w:divBdr>
        <w:top w:val="none" w:sz="0" w:space="0" w:color="auto"/>
        <w:left w:val="none" w:sz="0" w:space="0" w:color="auto"/>
        <w:bottom w:val="none" w:sz="0" w:space="0" w:color="auto"/>
        <w:right w:val="none" w:sz="0" w:space="0" w:color="auto"/>
      </w:divBdr>
    </w:div>
    <w:div w:id="1723408607">
      <w:bodyDiv w:val="1"/>
      <w:marLeft w:val="0"/>
      <w:marRight w:val="0"/>
      <w:marTop w:val="0"/>
      <w:marBottom w:val="0"/>
      <w:divBdr>
        <w:top w:val="none" w:sz="0" w:space="0" w:color="auto"/>
        <w:left w:val="none" w:sz="0" w:space="0" w:color="auto"/>
        <w:bottom w:val="none" w:sz="0" w:space="0" w:color="auto"/>
        <w:right w:val="none" w:sz="0" w:space="0" w:color="auto"/>
      </w:divBdr>
      <w:divsChild>
        <w:div w:id="1844970042">
          <w:marLeft w:val="0"/>
          <w:marRight w:val="0"/>
          <w:marTop w:val="0"/>
          <w:marBottom w:val="0"/>
          <w:divBdr>
            <w:top w:val="none" w:sz="0" w:space="0" w:color="auto"/>
            <w:left w:val="none" w:sz="0" w:space="0" w:color="auto"/>
            <w:bottom w:val="none" w:sz="0" w:space="0" w:color="auto"/>
            <w:right w:val="none" w:sz="0" w:space="0" w:color="auto"/>
          </w:divBdr>
          <w:divsChild>
            <w:div w:id="855726833">
              <w:marLeft w:val="0"/>
              <w:marRight w:val="0"/>
              <w:marTop w:val="0"/>
              <w:marBottom w:val="0"/>
              <w:divBdr>
                <w:top w:val="none" w:sz="0" w:space="0" w:color="auto"/>
                <w:left w:val="none" w:sz="0" w:space="0" w:color="auto"/>
                <w:bottom w:val="none" w:sz="0" w:space="0" w:color="auto"/>
                <w:right w:val="none" w:sz="0" w:space="0" w:color="auto"/>
              </w:divBdr>
              <w:divsChild>
                <w:div w:id="1338927076">
                  <w:marLeft w:val="0"/>
                  <w:marRight w:val="0"/>
                  <w:marTop w:val="0"/>
                  <w:marBottom w:val="0"/>
                  <w:divBdr>
                    <w:top w:val="none" w:sz="0" w:space="0" w:color="auto"/>
                    <w:left w:val="none" w:sz="0" w:space="0" w:color="auto"/>
                    <w:bottom w:val="none" w:sz="0" w:space="0" w:color="auto"/>
                    <w:right w:val="none" w:sz="0" w:space="0" w:color="auto"/>
                  </w:divBdr>
                  <w:divsChild>
                    <w:div w:id="2098286573">
                      <w:marLeft w:val="0"/>
                      <w:marRight w:val="0"/>
                      <w:marTop w:val="0"/>
                      <w:marBottom w:val="0"/>
                      <w:divBdr>
                        <w:top w:val="none" w:sz="0" w:space="0" w:color="auto"/>
                        <w:left w:val="none" w:sz="0" w:space="0" w:color="auto"/>
                        <w:bottom w:val="none" w:sz="0" w:space="0" w:color="auto"/>
                        <w:right w:val="none" w:sz="0" w:space="0" w:color="auto"/>
                      </w:divBdr>
                      <w:divsChild>
                        <w:div w:id="27926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0053389">
      <w:bodyDiv w:val="1"/>
      <w:marLeft w:val="0"/>
      <w:marRight w:val="0"/>
      <w:marTop w:val="0"/>
      <w:marBottom w:val="0"/>
      <w:divBdr>
        <w:top w:val="none" w:sz="0" w:space="0" w:color="auto"/>
        <w:left w:val="none" w:sz="0" w:space="0" w:color="auto"/>
        <w:bottom w:val="none" w:sz="0" w:space="0" w:color="auto"/>
        <w:right w:val="none" w:sz="0" w:space="0" w:color="auto"/>
      </w:divBdr>
    </w:div>
    <w:div w:id="1791121251">
      <w:bodyDiv w:val="1"/>
      <w:marLeft w:val="0"/>
      <w:marRight w:val="0"/>
      <w:marTop w:val="0"/>
      <w:marBottom w:val="0"/>
      <w:divBdr>
        <w:top w:val="none" w:sz="0" w:space="0" w:color="auto"/>
        <w:left w:val="none" w:sz="0" w:space="0" w:color="auto"/>
        <w:bottom w:val="none" w:sz="0" w:space="0" w:color="auto"/>
        <w:right w:val="none" w:sz="0" w:space="0" w:color="auto"/>
      </w:divBdr>
    </w:div>
    <w:div w:id="1842426066">
      <w:bodyDiv w:val="1"/>
      <w:marLeft w:val="0"/>
      <w:marRight w:val="0"/>
      <w:marTop w:val="0"/>
      <w:marBottom w:val="0"/>
      <w:divBdr>
        <w:top w:val="none" w:sz="0" w:space="0" w:color="auto"/>
        <w:left w:val="none" w:sz="0" w:space="0" w:color="auto"/>
        <w:bottom w:val="none" w:sz="0" w:space="0" w:color="auto"/>
        <w:right w:val="none" w:sz="0" w:space="0" w:color="auto"/>
      </w:divBdr>
    </w:div>
    <w:div w:id="1857385973">
      <w:bodyDiv w:val="1"/>
      <w:marLeft w:val="0"/>
      <w:marRight w:val="0"/>
      <w:marTop w:val="0"/>
      <w:marBottom w:val="0"/>
      <w:divBdr>
        <w:top w:val="none" w:sz="0" w:space="0" w:color="auto"/>
        <w:left w:val="none" w:sz="0" w:space="0" w:color="auto"/>
        <w:bottom w:val="none" w:sz="0" w:space="0" w:color="auto"/>
        <w:right w:val="none" w:sz="0" w:space="0" w:color="auto"/>
      </w:divBdr>
    </w:div>
    <w:div w:id="1858274181">
      <w:bodyDiv w:val="1"/>
      <w:marLeft w:val="0"/>
      <w:marRight w:val="0"/>
      <w:marTop w:val="0"/>
      <w:marBottom w:val="0"/>
      <w:divBdr>
        <w:top w:val="none" w:sz="0" w:space="0" w:color="auto"/>
        <w:left w:val="none" w:sz="0" w:space="0" w:color="auto"/>
        <w:bottom w:val="none" w:sz="0" w:space="0" w:color="auto"/>
        <w:right w:val="none" w:sz="0" w:space="0" w:color="auto"/>
      </w:divBdr>
    </w:div>
    <w:div w:id="1915355185">
      <w:bodyDiv w:val="1"/>
      <w:marLeft w:val="0"/>
      <w:marRight w:val="0"/>
      <w:marTop w:val="0"/>
      <w:marBottom w:val="0"/>
      <w:divBdr>
        <w:top w:val="none" w:sz="0" w:space="0" w:color="auto"/>
        <w:left w:val="none" w:sz="0" w:space="0" w:color="auto"/>
        <w:bottom w:val="none" w:sz="0" w:space="0" w:color="auto"/>
        <w:right w:val="none" w:sz="0" w:space="0" w:color="auto"/>
      </w:divBdr>
    </w:div>
    <w:div w:id="1928876845">
      <w:bodyDiv w:val="1"/>
      <w:marLeft w:val="0"/>
      <w:marRight w:val="0"/>
      <w:marTop w:val="0"/>
      <w:marBottom w:val="0"/>
      <w:divBdr>
        <w:top w:val="none" w:sz="0" w:space="0" w:color="auto"/>
        <w:left w:val="none" w:sz="0" w:space="0" w:color="auto"/>
        <w:bottom w:val="none" w:sz="0" w:space="0" w:color="auto"/>
        <w:right w:val="none" w:sz="0" w:space="0" w:color="auto"/>
      </w:divBdr>
    </w:div>
    <w:div w:id="1931768730">
      <w:bodyDiv w:val="1"/>
      <w:marLeft w:val="0"/>
      <w:marRight w:val="0"/>
      <w:marTop w:val="0"/>
      <w:marBottom w:val="0"/>
      <w:divBdr>
        <w:top w:val="none" w:sz="0" w:space="0" w:color="auto"/>
        <w:left w:val="none" w:sz="0" w:space="0" w:color="auto"/>
        <w:bottom w:val="none" w:sz="0" w:space="0" w:color="auto"/>
        <w:right w:val="none" w:sz="0" w:space="0" w:color="auto"/>
      </w:divBdr>
    </w:div>
    <w:div w:id="1977103707">
      <w:bodyDiv w:val="1"/>
      <w:marLeft w:val="0"/>
      <w:marRight w:val="0"/>
      <w:marTop w:val="0"/>
      <w:marBottom w:val="0"/>
      <w:divBdr>
        <w:top w:val="none" w:sz="0" w:space="0" w:color="auto"/>
        <w:left w:val="none" w:sz="0" w:space="0" w:color="auto"/>
        <w:bottom w:val="none" w:sz="0" w:space="0" w:color="auto"/>
        <w:right w:val="none" w:sz="0" w:space="0" w:color="auto"/>
      </w:divBdr>
    </w:div>
    <w:div w:id="2006132216">
      <w:bodyDiv w:val="1"/>
      <w:marLeft w:val="0"/>
      <w:marRight w:val="0"/>
      <w:marTop w:val="0"/>
      <w:marBottom w:val="0"/>
      <w:divBdr>
        <w:top w:val="none" w:sz="0" w:space="0" w:color="auto"/>
        <w:left w:val="none" w:sz="0" w:space="0" w:color="auto"/>
        <w:bottom w:val="none" w:sz="0" w:space="0" w:color="auto"/>
        <w:right w:val="none" w:sz="0" w:space="0" w:color="auto"/>
      </w:divBdr>
    </w:div>
    <w:div w:id="2029943672">
      <w:bodyDiv w:val="1"/>
      <w:marLeft w:val="0"/>
      <w:marRight w:val="0"/>
      <w:marTop w:val="0"/>
      <w:marBottom w:val="0"/>
      <w:divBdr>
        <w:top w:val="none" w:sz="0" w:space="0" w:color="auto"/>
        <w:left w:val="none" w:sz="0" w:space="0" w:color="auto"/>
        <w:bottom w:val="none" w:sz="0" w:space="0" w:color="auto"/>
        <w:right w:val="none" w:sz="0" w:space="0" w:color="auto"/>
      </w:divBdr>
    </w:div>
    <w:div w:id="2084177467">
      <w:bodyDiv w:val="1"/>
      <w:marLeft w:val="0"/>
      <w:marRight w:val="0"/>
      <w:marTop w:val="0"/>
      <w:marBottom w:val="0"/>
      <w:divBdr>
        <w:top w:val="none" w:sz="0" w:space="0" w:color="auto"/>
        <w:left w:val="none" w:sz="0" w:space="0" w:color="auto"/>
        <w:bottom w:val="none" w:sz="0" w:space="0" w:color="auto"/>
        <w:right w:val="none" w:sz="0" w:space="0" w:color="auto"/>
      </w:divBdr>
      <w:divsChild>
        <w:div w:id="1430353992">
          <w:marLeft w:val="0"/>
          <w:marRight w:val="0"/>
          <w:marTop w:val="0"/>
          <w:marBottom w:val="0"/>
          <w:divBdr>
            <w:top w:val="none" w:sz="0" w:space="0" w:color="auto"/>
            <w:left w:val="none" w:sz="0" w:space="0" w:color="auto"/>
            <w:bottom w:val="none" w:sz="0" w:space="0" w:color="auto"/>
            <w:right w:val="none" w:sz="0" w:space="0" w:color="auto"/>
          </w:divBdr>
        </w:div>
      </w:divsChild>
    </w:div>
    <w:div w:id="2087022930">
      <w:bodyDiv w:val="1"/>
      <w:marLeft w:val="0"/>
      <w:marRight w:val="0"/>
      <w:marTop w:val="0"/>
      <w:marBottom w:val="0"/>
      <w:divBdr>
        <w:top w:val="none" w:sz="0" w:space="0" w:color="auto"/>
        <w:left w:val="none" w:sz="0" w:space="0" w:color="auto"/>
        <w:bottom w:val="none" w:sz="0" w:space="0" w:color="auto"/>
        <w:right w:val="none" w:sz="0" w:space="0" w:color="auto"/>
      </w:divBdr>
    </w:div>
    <w:div w:id="2094737061">
      <w:bodyDiv w:val="1"/>
      <w:marLeft w:val="0"/>
      <w:marRight w:val="0"/>
      <w:marTop w:val="0"/>
      <w:marBottom w:val="0"/>
      <w:divBdr>
        <w:top w:val="none" w:sz="0" w:space="0" w:color="auto"/>
        <w:left w:val="none" w:sz="0" w:space="0" w:color="auto"/>
        <w:bottom w:val="none" w:sz="0" w:space="0" w:color="auto"/>
        <w:right w:val="none" w:sz="0" w:space="0" w:color="auto"/>
      </w:divBdr>
    </w:div>
    <w:div w:id="2096171296">
      <w:bodyDiv w:val="1"/>
      <w:marLeft w:val="0"/>
      <w:marRight w:val="0"/>
      <w:marTop w:val="0"/>
      <w:marBottom w:val="0"/>
      <w:divBdr>
        <w:top w:val="none" w:sz="0" w:space="0" w:color="auto"/>
        <w:left w:val="none" w:sz="0" w:space="0" w:color="auto"/>
        <w:bottom w:val="none" w:sz="0" w:space="0" w:color="auto"/>
        <w:right w:val="none" w:sz="0" w:space="0" w:color="auto"/>
      </w:divBdr>
    </w:div>
    <w:div w:id="2103837581">
      <w:bodyDiv w:val="1"/>
      <w:marLeft w:val="0"/>
      <w:marRight w:val="0"/>
      <w:marTop w:val="0"/>
      <w:marBottom w:val="0"/>
      <w:divBdr>
        <w:top w:val="none" w:sz="0" w:space="0" w:color="auto"/>
        <w:left w:val="none" w:sz="0" w:space="0" w:color="auto"/>
        <w:bottom w:val="none" w:sz="0" w:space="0" w:color="auto"/>
        <w:right w:val="none" w:sz="0" w:space="0" w:color="auto"/>
      </w:divBdr>
    </w:div>
    <w:div w:id="2105226665">
      <w:bodyDiv w:val="1"/>
      <w:marLeft w:val="0"/>
      <w:marRight w:val="0"/>
      <w:marTop w:val="0"/>
      <w:marBottom w:val="0"/>
      <w:divBdr>
        <w:top w:val="none" w:sz="0" w:space="0" w:color="auto"/>
        <w:left w:val="none" w:sz="0" w:space="0" w:color="auto"/>
        <w:bottom w:val="none" w:sz="0" w:space="0" w:color="auto"/>
        <w:right w:val="none" w:sz="0" w:space="0" w:color="auto"/>
      </w:divBdr>
    </w:div>
    <w:div w:id="2127502690">
      <w:bodyDiv w:val="1"/>
      <w:marLeft w:val="0"/>
      <w:marRight w:val="0"/>
      <w:marTop w:val="0"/>
      <w:marBottom w:val="0"/>
      <w:divBdr>
        <w:top w:val="none" w:sz="0" w:space="0" w:color="auto"/>
        <w:left w:val="none" w:sz="0" w:space="0" w:color="auto"/>
        <w:bottom w:val="none" w:sz="0" w:space="0" w:color="auto"/>
        <w:right w:val="none" w:sz="0" w:space="0" w:color="auto"/>
      </w:divBdr>
    </w:div>
    <w:div w:id="2132743404">
      <w:bodyDiv w:val="1"/>
      <w:marLeft w:val="0"/>
      <w:marRight w:val="0"/>
      <w:marTop w:val="0"/>
      <w:marBottom w:val="0"/>
      <w:divBdr>
        <w:top w:val="none" w:sz="0" w:space="0" w:color="auto"/>
        <w:left w:val="none" w:sz="0" w:space="0" w:color="auto"/>
        <w:bottom w:val="none" w:sz="0" w:space="0" w:color="auto"/>
        <w:right w:val="none" w:sz="0" w:space="0" w:color="auto"/>
      </w:divBdr>
    </w:div>
    <w:div w:id="2143301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K990000409_"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dilet.zan.kz/kaz/docs/K99000040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6AD50-60E8-4374-B8A6-DB4CB9E29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21</Pages>
  <Words>4763</Words>
  <Characters>27154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Газиз Шермагамбетов</cp:lastModifiedBy>
  <cp:revision>74</cp:revision>
  <cp:lastPrinted>2021-10-13T05:59:00Z</cp:lastPrinted>
  <dcterms:created xsi:type="dcterms:W3CDTF">2022-02-16T05:15:00Z</dcterms:created>
  <dcterms:modified xsi:type="dcterms:W3CDTF">2024-02-06T06:15:00Z</dcterms:modified>
</cp:coreProperties>
</file>